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B763" w14:textId="013FAE54" w:rsidR="007C79DB" w:rsidRPr="00D6780B" w:rsidRDefault="007C79DB" w:rsidP="007C79DB">
      <w:pPr>
        <w:rPr>
          <w:rFonts w:ascii="Aptos" w:hAnsi="Aptos"/>
        </w:rPr>
      </w:pPr>
      <w:r w:rsidRPr="00D6780B">
        <w:rPr>
          <w:rFonts w:ascii="Aptos" w:hAnsi="Aptos"/>
        </w:rPr>
        <w:tab/>
      </w:r>
      <w:r w:rsidRPr="00D6780B">
        <w:rPr>
          <w:rFonts w:ascii="Aptos" w:hAnsi="Aptos"/>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40"/>
        <w:gridCol w:w="7516"/>
      </w:tblGrid>
      <w:tr w:rsidR="00923867" w:rsidRPr="00D6780B" w14:paraId="37C140DE" w14:textId="77777777" w:rsidTr="00E9218C">
        <w:trPr>
          <w:trHeight w:val="624"/>
        </w:trPr>
        <w:tc>
          <w:tcPr>
            <w:tcW w:w="1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hemeFill="accent5" w:themeFillTint="33"/>
          </w:tcPr>
          <w:p w14:paraId="13C5FED1" w14:textId="77777777" w:rsidR="00923867" w:rsidRPr="00D6780B" w:rsidRDefault="00923867" w:rsidP="00943543">
            <w:pPr>
              <w:rPr>
                <w:rFonts w:ascii="Aptos" w:hAnsi="Aptos"/>
                <w:b/>
                <w:bCs/>
              </w:rPr>
            </w:pPr>
            <w:r w:rsidRPr="00D6780B">
              <w:rPr>
                <w:rFonts w:ascii="Aptos" w:hAnsi="Aptos"/>
                <w:b/>
                <w:bCs/>
              </w:rPr>
              <w:t>Project Title:</w:t>
            </w:r>
          </w:p>
        </w:tc>
        <w:tc>
          <w:tcPr>
            <w:tcW w:w="35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B56AD4" w14:textId="77777777" w:rsidR="0005717C" w:rsidRPr="0005717C" w:rsidRDefault="0005717C" w:rsidP="0005717C">
            <w:pPr>
              <w:rPr>
                <w:rFonts w:ascii="Aptos" w:hAnsi="Aptos"/>
                <w:sz w:val="24"/>
                <w:szCs w:val="24"/>
              </w:rPr>
            </w:pPr>
            <w:r w:rsidRPr="0005717C">
              <w:rPr>
                <w:rFonts w:ascii="Aptos" w:hAnsi="Aptos"/>
                <w:sz w:val="24"/>
                <w:szCs w:val="24"/>
              </w:rPr>
              <w:t>Dumfries and Galloway Cultural Partnership Engagement and</w:t>
            </w:r>
          </w:p>
          <w:p w14:paraId="2DCD4AF4" w14:textId="11D0401A" w:rsidR="00923867" w:rsidRPr="00D6780B" w:rsidRDefault="0005717C" w:rsidP="0005717C">
            <w:pPr>
              <w:rPr>
                <w:rFonts w:ascii="Aptos" w:hAnsi="Aptos"/>
              </w:rPr>
            </w:pPr>
            <w:r w:rsidRPr="0005717C">
              <w:rPr>
                <w:rFonts w:ascii="Aptos" w:hAnsi="Aptos"/>
                <w:sz w:val="24"/>
                <w:szCs w:val="24"/>
              </w:rPr>
              <w:t>Communications Administrator</w:t>
            </w:r>
          </w:p>
        </w:tc>
      </w:tr>
      <w:tr w:rsidR="00312C64" w:rsidRPr="00D6780B" w14:paraId="3EE04293" w14:textId="77777777" w:rsidTr="00E9218C">
        <w:trPr>
          <w:trHeight w:val="624"/>
        </w:trPr>
        <w:tc>
          <w:tcPr>
            <w:tcW w:w="1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hemeFill="accent5" w:themeFillTint="33"/>
          </w:tcPr>
          <w:p w14:paraId="0BE25068" w14:textId="332FF653" w:rsidR="00312C64" w:rsidRPr="00D6780B" w:rsidRDefault="00312C64" w:rsidP="00312C64">
            <w:pPr>
              <w:rPr>
                <w:rFonts w:ascii="Aptos" w:hAnsi="Aptos"/>
              </w:rPr>
            </w:pPr>
            <w:r w:rsidRPr="00D6780B">
              <w:rPr>
                <w:rFonts w:ascii="Aptos" w:hAnsi="Aptos"/>
                <w:b/>
                <w:bCs/>
                <w:sz w:val="24"/>
                <w:szCs w:val="24"/>
              </w:rPr>
              <w:t>Contract Type:</w:t>
            </w:r>
          </w:p>
        </w:tc>
        <w:tc>
          <w:tcPr>
            <w:tcW w:w="35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3872F" w14:textId="77777777" w:rsidR="0085051B" w:rsidRPr="002F6FA9" w:rsidRDefault="00312C64" w:rsidP="0085051B">
            <w:pPr>
              <w:rPr>
                <w:rFonts w:ascii="Aptos" w:hAnsi="Aptos"/>
                <w:b/>
                <w:bCs/>
                <w:sz w:val="24"/>
                <w:szCs w:val="24"/>
              </w:rPr>
            </w:pPr>
            <w:r w:rsidRPr="0085051B">
              <w:rPr>
                <w:rFonts w:ascii="Aptos" w:hAnsi="Aptos"/>
                <w:b/>
                <w:bCs/>
                <w:sz w:val="24"/>
                <w:szCs w:val="24"/>
              </w:rPr>
              <w:t>Freelance Commission</w:t>
            </w:r>
            <w:r w:rsidRPr="00D6780B">
              <w:rPr>
                <w:rFonts w:ascii="Aptos" w:hAnsi="Aptos"/>
                <w:sz w:val="24"/>
                <w:szCs w:val="24"/>
              </w:rPr>
              <w:t xml:space="preserve">, </w:t>
            </w:r>
            <w:r w:rsidR="0085051B" w:rsidRPr="002F6FA9">
              <w:rPr>
                <w:rFonts w:ascii="Aptos" w:hAnsi="Aptos"/>
                <w:b/>
                <w:bCs/>
                <w:sz w:val="24"/>
                <w:szCs w:val="24"/>
              </w:rPr>
              <w:t>Location of contract</w:t>
            </w:r>
            <w:r w:rsidR="0085051B">
              <w:rPr>
                <w:rFonts w:ascii="Aptos" w:hAnsi="Aptos"/>
                <w:b/>
                <w:bCs/>
                <w:sz w:val="24"/>
                <w:szCs w:val="24"/>
              </w:rPr>
              <w:t xml:space="preserve"> is </w:t>
            </w:r>
            <w:r w:rsidR="0085051B" w:rsidRPr="002F6FA9">
              <w:rPr>
                <w:rFonts w:ascii="Aptos" w:hAnsi="Aptos"/>
                <w:b/>
                <w:bCs/>
                <w:sz w:val="24"/>
                <w:szCs w:val="24"/>
              </w:rPr>
              <w:t>Dumfries and Galloway</w:t>
            </w:r>
          </w:p>
          <w:p w14:paraId="1915D3BE" w14:textId="77777777" w:rsidR="0085051B" w:rsidRPr="006522ED" w:rsidRDefault="0085051B" w:rsidP="0085051B">
            <w:pPr>
              <w:rPr>
                <w:rFonts w:ascii="Aptos" w:hAnsi="Aptos"/>
                <w:sz w:val="24"/>
                <w:szCs w:val="24"/>
              </w:rPr>
            </w:pPr>
            <w:r>
              <w:rPr>
                <w:rFonts w:ascii="Aptos" w:hAnsi="Aptos"/>
                <w:sz w:val="24"/>
                <w:szCs w:val="24"/>
              </w:rPr>
              <w:t>The contractor will be working remotely from home, with in person and hybrid attendance at Cultural Partnership meetings and events across Dumfries and Galloway.</w:t>
            </w:r>
          </w:p>
          <w:p w14:paraId="04334B66" w14:textId="7568E64E" w:rsidR="00312C64" w:rsidRPr="00D6780B" w:rsidRDefault="00312C64" w:rsidP="00312C64">
            <w:pPr>
              <w:rPr>
                <w:rFonts w:ascii="Aptos" w:hAnsi="Aptos"/>
              </w:rPr>
            </w:pPr>
          </w:p>
        </w:tc>
      </w:tr>
      <w:tr w:rsidR="00C16998" w:rsidRPr="00D6780B" w14:paraId="3A624D0F" w14:textId="77777777" w:rsidTr="00C16998">
        <w:trPr>
          <w:trHeight w:val="624"/>
        </w:trPr>
        <w:tc>
          <w:tcPr>
            <w:tcW w:w="1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hemeFill="accent5" w:themeFillTint="33"/>
          </w:tcPr>
          <w:p w14:paraId="53F14596" w14:textId="77777777" w:rsidR="00C16998" w:rsidRPr="00D6780B" w:rsidRDefault="00C16998" w:rsidP="0032509D">
            <w:pPr>
              <w:rPr>
                <w:rFonts w:ascii="Aptos" w:hAnsi="Aptos"/>
                <w:b/>
                <w:bCs/>
              </w:rPr>
            </w:pPr>
            <w:r w:rsidRPr="00D6780B">
              <w:rPr>
                <w:rFonts w:ascii="Aptos" w:hAnsi="Aptos"/>
                <w:b/>
                <w:bCs/>
              </w:rPr>
              <w:t>Project Owner:</w:t>
            </w:r>
          </w:p>
        </w:tc>
        <w:tc>
          <w:tcPr>
            <w:tcW w:w="35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07700B" w14:textId="178C53C0" w:rsidR="00C16998" w:rsidRPr="00D6780B" w:rsidRDefault="008648A9" w:rsidP="0032509D">
            <w:pPr>
              <w:rPr>
                <w:rFonts w:ascii="Aptos" w:hAnsi="Aptos"/>
              </w:rPr>
            </w:pPr>
            <w:r w:rsidRPr="00D6780B">
              <w:rPr>
                <w:rFonts w:ascii="Aptos" w:hAnsi="Aptos"/>
                <w:sz w:val="24"/>
                <w:szCs w:val="24"/>
              </w:rPr>
              <w:t>DG Unlimited on behalf of the Dumfries and Galloway Cultural Partnership and D</w:t>
            </w:r>
            <w:r w:rsidR="003B0886">
              <w:rPr>
                <w:rFonts w:ascii="Aptos" w:hAnsi="Aptos"/>
                <w:sz w:val="24"/>
                <w:szCs w:val="24"/>
              </w:rPr>
              <w:t xml:space="preserve">umfries and </w:t>
            </w:r>
            <w:r w:rsidRPr="00D6780B">
              <w:rPr>
                <w:rFonts w:ascii="Aptos" w:hAnsi="Aptos"/>
                <w:sz w:val="24"/>
                <w:szCs w:val="24"/>
              </w:rPr>
              <w:t>G</w:t>
            </w:r>
            <w:r w:rsidR="003B0886">
              <w:rPr>
                <w:rFonts w:ascii="Aptos" w:hAnsi="Aptos"/>
                <w:sz w:val="24"/>
                <w:szCs w:val="24"/>
              </w:rPr>
              <w:t>alloway</w:t>
            </w:r>
            <w:r w:rsidRPr="00D6780B">
              <w:rPr>
                <w:rFonts w:ascii="Aptos" w:hAnsi="Aptos"/>
                <w:sz w:val="24"/>
                <w:szCs w:val="24"/>
              </w:rPr>
              <w:t xml:space="preserve"> Council</w:t>
            </w:r>
          </w:p>
        </w:tc>
      </w:tr>
      <w:tr w:rsidR="00D6780B" w:rsidRPr="00D6780B" w14:paraId="662E1850" w14:textId="77777777" w:rsidTr="00E9218C">
        <w:trPr>
          <w:trHeight w:val="624"/>
        </w:trPr>
        <w:tc>
          <w:tcPr>
            <w:tcW w:w="1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hemeFill="accent5" w:themeFillTint="33"/>
          </w:tcPr>
          <w:p w14:paraId="78F946EA" w14:textId="188C7A6E" w:rsidR="0000759F" w:rsidRDefault="0000759F" w:rsidP="00D6780B">
            <w:pPr>
              <w:rPr>
                <w:rFonts w:ascii="Aptos" w:hAnsi="Aptos"/>
                <w:b/>
                <w:bCs/>
                <w:sz w:val="24"/>
                <w:szCs w:val="24"/>
              </w:rPr>
            </w:pPr>
            <w:r>
              <w:rPr>
                <w:rFonts w:ascii="Aptos" w:hAnsi="Aptos"/>
                <w:b/>
                <w:bCs/>
                <w:sz w:val="24"/>
                <w:szCs w:val="24"/>
              </w:rPr>
              <w:t>Contract Management:</w:t>
            </w:r>
          </w:p>
          <w:p w14:paraId="3C66D5EC" w14:textId="2F3E02AC" w:rsidR="00F27036" w:rsidRPr="00F27036" w:rsidRDefault="00F27036" w:rsidP="00D6780B">
            <w:pPr>
              <w:rPr>
                <w:rFonts w:ascii="Aptos" w:hAnsi="Aptos"/>
                <w:b/>
                <w:bCs/>
                <w:sz w:val="24"/>
                <w:szCs w:val="24"/>
              </w:rPr>
            </w:pPr>
            <w:r w:rsidRPr="0000759F">
              <w:rPr>
                <w:rFonts w:ascii="Aptos" w:hAnsi="Aptos"/>
                <w:b/>
                <w:bCs/>
                <w:sz w:val="24"/>
                <w:szCs w:val="24"/>
              </w:rPr>
              <w:t>Workflow Supervis</w:t>
            </w:r>
            <w:r w:rsidR="0000759F" w:rsidRPr="0000759F">
              <w:rPr>
                <w:rFonts w:ascii="Aptos" w:hAnsi="Aptos"/>
                <w:b/>
                <w:bCs/>
                <w:sz w:val="24"/>
                <w:szCs w:val="24"/>
              </w:rPr>
              <w:t>ion</w:t>
            </w:r>
            <w:r>
              <w:rPr>
                <w:rFonts w:ascii="Aptos" w:hAnsi="Aptos"/>
                <w:b/>
                <w:bCs/>
                <w:sz w:val="24"/>
                <w:szCs w:val="24"/>
              </w:rPr>
              <w:t>:</w:t>
            </w:r>
          </w:p>
        </w:tc>
        <w:tc>
          <w:tcPr>
            <w:tcW w:w="35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A8CBA" w14:textId="77777777" w:rsidR="00D6780B" w:rsidRDefault="00D6780B" w:rsidP="00D6780B">
            <w:pPr>
              <w:rPr>
                <w:rFonts w:ascii="Aptos" w:hAnsi="Aptos"/>
                <w:sz w:val="24"/>
                <w:szCs w:val="24"/>
              </w:rPr>
            </w:pPr>
            <w:r w:rsidRPr="00D6780B">
              <w:rPr>
                <w:rFonts w:ascii="Aptos" w:hAnsi="Aptos"/>
                <w:sz w:val="24"/>
                <w:szCs w:val="24"/>
              </w:rPr>
              <w:t>DG Unlimited Creative Director</w:t>
            </w:r>
          </w:p>
          <w:p w14:paraId="50299460" w14:textId="563CED5F" w:rsidR="00F27036" w:rsidRPr="00D6780B" w:rsidRDefault="0000759F" w:rsidP="00D6780B">
            <w:pPr>
              <w:rPr>
                <w:rFonts w:ascii="Aptos" w:hAnsi="Aptos"/>
              </w:rPr>
            </w:pPr>
            <w:r>
              <w:rPr>
                <w:rFonts w:ascii="Aptos" w:hAnsi="Aptos"/>
              </w:rPr>
              <w:t>Principal Officer Arts and Museums, Dumfries and Galloway Council</w:t>
            </w:r>
          </w:p>
        </w:tc>
      </w:tr>
    </w:tbl>
    <w:p w14:paraId="1167B56B" w14:textId="77777777" w:rsidR="00875E9F" w:rsidRPr="00D6780B" w:rsidRDefault="007759A5" w:rsidP="007C79DB">
      <w:pPr>
        <w:rPr>
          <w:rFonts w:ascii="Aptos" w:hAnsi="Aptos"/>
          <w:b/>
        </w:rPr>
      </w:pPr>
      <w:r w:rsidRPr="00D6780B">
        <w:rPr>
          <w:rFonts w:ascii="Aptos" w:hAnsi="Aptos"/>
          <w:b/>
        </w:rPr>
        <w:t xml:space="preserve"> </w:t>
      </w: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7"/>
        <w:gridCol w:w="9659"/>
      </w:tblGrid>
      <w:tr w:rsidR="001D1368" w:rsidRPr="00D6780B" w14:paraId="50758655" w14:textId="77777777" w:rsidTr="00D6780B">
        <w:trPr>
          <w:trHeight w:hRule="exact" w:val="454"/>
          <w:jc w:val="center"/>
        </w:trPr>
        <w:tc>
          <w:tcPr>
            <w:tcW w:w="381" w:type="pct"/>
            <w:shd w:val="clear" w:color="auto" w:fill="DAEEF3" w:themeFill="accent5" w:themeFillTint="33"/>
            <w:vAlign w:val="center"/>
          </w:tcPr>
          <w:p w14:paraId="52A7831E" w14:textId="77777777" w:rsidR="001D1368" w:rsidRPr="00D6780B" w:rsidRDefault="001D1368" w:rsidP="007759A5">
            <w:pPr>
              <w:rPr>
                <w:rFonts w:ascii="Aptos" w:hAnsi="Aptos"/>
                <w:b/>
              </w:rPr>
            </w:pPr>
            <w:r w:rsidRPr="00D6780B">
              <w:rPr>
                <w:rFonts w:ascii="Aptos" w:hAnsi="Aptos"/>
                <w:b/>
              </w:rPr>
              <w:t xml:space="preserve">1 </w:t>
            </w:r>
          </w:p>
        </w:tc>
        <w:tc>
          <w:tcPr>
            <w:tcW w:w="4619" w:type="pct"/>
            <w:shd w:val="clear" w:color="auto" w:fill="DAEEF3" w:themeFill="accent5" w:themeFillTint="33"/>
            <w:vAlign w:val="center"/>
          </w:tcPr>
          <w:p w14:paraId="7F5DE70B" w14:textId="77777777" w:rsidR="001D1368" w:rsidRPr="00D6780B" w:rsidRDefault="007759A5" w:rsidP="00593628">
            <w:pPr>
              <w:rPr>
                <w:rFonts w:ascii="Aptos" w:hAnsi="Aptos"/>
                <w:b/>
              </w:rPr>
            </w:pPr>
            <w:r w:rsidRPr="00D6780B">
              <w:rPr>
                <w:rFonts w:ascii="Aptos" w:hAnsi="Aptos"/>
                <w:b/>
              </w:rPr>
              <w:t>INTRODUCTION</w:t>
            </w:r>
          </w:p>
        </w:tc>
      </w:tr>
      <w:tr w:rsidR="007759A5" w:rsidRPr="00D6780B" w14:paraId="7AD255B7" w14:textId="77777777" w:rsidTr="00E346BB">
        <w:trPr>
          <w:trHeight w:val="2835"/>
          <w:jc w:val="center"/>
        </w:trPr>
        <w:tc>
          <w:tcPr>
            <w:tcW w:w="5000" w:type="pct"/>
            <w:gridSpan w:val="2"/>
          </w:tcPr>
          <w:p w14:paraId="0F8D166E" w14:textId="4B6EBF3A" w:rsidR="004C21A4" w:rsidRPr="00D6780B" w:rsidRDefault="00197DE7" w:rsidP="00E346BB">
            <w:pPr>
              <w:rPr>
                <w:rFonts w:ascii="Aptos" w:eastAsia="Calibri" w:hAnsi="Aptos"/>
                <w:sz w:val="24"/>
                <w:szCs w:val="24"/>
              </w:rPr>
            </w:pPr>
            <w:r w:rsidRPr="006522ED">
              <w:rPr>
                <w:rFonts w:ascii="Aptos" w:hAnsi="Aptos"/>
                <w:sz w:val="24"/>
                <w:szCs w:val="24"/>
              </w:rPr>
              <w:t>DG Unlimited, on behalf of the Dumfries and Galloway Cultural Partnership, is seeking a suitably qualified and experienced individual for the role</w:t>
            </w:r>
            <w:r>
              <w:rPr>
                <w:rFonts w:ascii="Aptos" w:hAnsi="Aptos"/>
                <w:sz w:val="24"/>
                <w:szCs w:val="24"/>
              </w:rPr>
              <w:t xml:space="preserve"> </w:t>
            </w:r>
            <w:r w:rsidR="00951F49" w:rsidRPr="00D6780B">
              <w:rPr>
                <w:rFonts w:ascii="Aptos" w:eastAsia="Calibri" w:hAnsi="Aptos"/>
                <w:sz w:val="24"/>
                <w:szCs w:val="24"/>
              </w:rPr>
              <w:t xml:space="preserve">of </w:t>
            </w:r>
            <w:r w:rsidR="00951F49" w:rsidRPr="00197DE7">
              <w:rPr>
                <w:rFonts w:ascii="Aptos" w:eastAsia="Calibri" w:hAnsi="Aptos"/>
                <w:b/>
                <w:bCs/>
                <w:sz w:val="24"/>
                <w:szCs w:val="24"/>
              </w:rPr>
              <w:t xml:space="preserve">Dumfries and Galloway Cultural Partnership </w:t>
            </w:r>
            <w:r w:rsidR="00976A10">
              <w:rPr>
                <w:rFonts w:ascii="Aptos" w:eastAsia="Calibri" w:hAnsi="Aptos"/>
                <w:b/>
                <w:bCs/>
                <w:sz w:val="24"/>
                <w:szCs w:val="24"/>
              </w:rPr>
              <w:t xml:space="preserve">Engagement and Communications </w:t>
            </w:r>
            <w:r w:rsidR="004C21A4" w:rsidRPr="00197DE7">
              <w:rPr>
                <w:rFonts w:ascii="Aptos" w:eastAsia="Calibri" w:hAnsi="Aptos"/>
                <w:b/>
                <w:bCs/>
                <w:sz w:val="24"/>
                <w:szCs w:val="24"/>
              </w:rPr>
              <w:t>Administrator</w:t>
            </w:r>
            <w:r w:rsidR="004C21A4" w:rsidRPr="00D6780B">
              <w:rPr>
                <w:rFonts w:ascii="Aptos" w:eastAsia="Calibri" w:hAnsi="Aptos"/>
                <w:sz w:val="24"/>
                <w:szCs w:val="24"/>
              </w:rPr>
              <w:t>.</w:t>
            </w:r>
          </w:p>
          <w:p w14:paraId="2CF2BA9F" w14:textId="77777777" w:rsidR="004C21A4" w:rsidRPr="00197DE7" w:rsidRDefault="004C21A4" w:rsidP="00E346BB">
            <w:pPr>
              <w:rPr>
                <w:rFonts w:ascii="Aptos" w:eastAsia="Calibri" w:hAnsi="Aptos"/>
                <w:b/>
                <w:bCs/>
                <w:sz w:val="24"/>
                <w:szCs w:val="24"/>
              </w:rPr>
            </w:pPr>
            <w:r w:rsidRPr="00197DE7">
              <w:rPr>
                <w:rFonts w:ascii="Aptos" w:eastAsia="Calibri" w:hAnsi="Aptos"/>
                <w:b/>
                <w:bCs/>
                <w:sz w:val="24"/>
                <w:szCs w:val="24"/>
              </w:rPr>
              <w:t>The key elements of the role are:</w:t>
            </w:r>
          </w:p>
          <w:p w14:paraId="6DD44696" w14:textId="77777777" w:rsidR="004C21A4" w:rsidRPr="00D6780B" w:rsidRDefault="004C21A4" w:rsidP="00E346BB">
            <w:pPr>
              <w:rPr>
                <w:rFonts w:ascii="Aptos" w:eastAsia="Calibri" w:hAnsi="Aptos"/>
                <w:sz w:val="24"/>
                <w:szCs w:val="24"/>
              </w:rPr>
            </w:pPr>
          </w:p>
          <w:p w14:paraId="57788B2F" w14:textId="7D75B67A" w:rsidR="004C21A4" w:rsidRPr="00D6780B" w:rsidRDefault="004C21A4" w:rsidP="004C21A4">
            <w:pPr>
              <w:numPr>
                <w:ilvl w:val="0"/>
                <w:numId w:val="21"/>
              </w:numPr>
              <w:rPr>
                <w:rFonts w:ascii="Aptos" w:hAnsi="Aptos"/>
                <w:sz w:val="24"/>
                <w:szCs w:val="24"/>
              </w:rPr>
            </w:pPr>
            <w:r w:rsidRPr="00D6780B">
              <w:rPr>
                <w:rFonts w:ascii="Aptos" w:hAnsi="Aptos"/>
                <w:sz w:val="24"/>
                <w:szCs w:val="24"/>
              </w:rPr>
              <w:t xml:space="preserve">To </w:t>
            </w:r>
            <w:r w:rsidR="00197DE7">
              <w:rPr>
                <w:rFonts w:ascii="Aptos" w:hAnsi="Aptos"/>
                <w:sz w:val="24"/>
                <w:szCs w:val="24"/>
              </w:rPr>
              <w:t xml:space="preserve">expediently and </w:t>
            </w:r>
            <w:r w:rsidRPr="00D6780B">
              <w:rPr>
                <w:rFonts w:ascii="Aptos" w:hAnsi="Aptos"/>
                <w:sz w:val="24"/>
                <w:szCs w:val="24"/>
              </w:rPr>
              <w:t>accurately</w:t>
            </w:r>
            <w:r w:rsidR="00197DE7">
              <w:rPr>
                <w:rFonts w:ascii="Aptos" w:hAnsi="Aptos"/>
                <w:sz w:val="24"/>
                <w:szCs w:val="24"/>
              </w:rPr>
              <w:t xml:space="preserve"> provide</w:t>
            </w:r>
            <w:r w:rsidRPr="00D6780B">
              <w:rPr>
                <w:rFonts w:ascii="Aptos" w:hAnsi="Aptos"/>
                <w:sz w:val="24"/>
                <w:szCs w:val="24"/>
              </w:rPr>
              <w:t xml:space="preserve"> </w:t>
            </w:r>
            <w:r w:rsidR="0005717C">
              <w:rPr>
                <w:rFonts w:ascii="Aptos" w:hAnsi="Aptos"/>
                <w:sz w:val="24"/>
                <w:szCs w:val="24"/>
              </w:rPr>
              <w:t xml:space="preserve">engagement, communications and </w:t>
            </w:r>
            <w:r w:rsidRPr="00D6780B">
              <w:rPr>
                <w:rFonts w:ascii="Aptos" w:hAnsi="Aptos"/>
                <w:sz w:val="24"/>
                <w:szCs w:val="24"/>
              </w:rPr>
              <w:t>administration</w:t>
            </w:r>
            <w:r w:rsidR="00197DE7">
              <w:rPr>
                <w:rFonts w:ascii="Aptos" w:hAnsi="Aptos"/>
                <w:sz w:val="24"/>
                <w:szCs w:val="24"/>
              </w:rPr>
              <w:t xml:space="preserve"> duties to support the </w:t>
            </w:r>
            <w:r w:rsidR="001E4998">
              <w:rPr>
                <w:rFonts w:ascii="Aptos" w:hAnsi="Aptos"/>
                <w:sz w:val="24"/>
                <w:szCs w:val="24"/>
              </w:rPr>
              <w:t xml:space="preserve">work of the </w:t>
            </w:r>
            <w:r w:rsidR="00197DE7">
              <w:rPr>
                <w:rFonts w:ascii="Aptos" w:hAnsi="Aptos"/>
                <w:sz w:val="24"/>
                <w:szCs w:val="24"/>
              </w:rPr>
              <w:t>DG</w:t>
            </w:r>
            <w:r w:rsidRPr="00D6780B">
              <w:rPr>
                <w:rFonts w:ascii="Aptos" w:hAnsi="Aptos"/>
                <w:sz w:val="24"/>
                <w:szCs w:val="24"/>
              </w:rPr>
              <w:t xml:space="preserve"> Cultural Partnership</w:t>
            </w:r>
            <w:r w:rsidR="001A6340">
              <w:rPr>
                <w:rFonts w:ascii="Aptos" w:hAnsi="Aptos"/>
                <w:sz w:val="24"/>
                <w:szCs w:val="24"/>
              </w:rPr>
              <w:t xml:space="preserve">, </w:t>
            </w:r>
            <w:r w:rsidR="008171DE">
              <w:rPr>
                <w:rFonts w:ascii="Aptos" w:hAnsi="Aptos"/>
                <w:sz w:val="24"/>
                <w:szCs w:val="24"/>
              </w:rPr>
              <w:t xml:space="preserve">specifically to provide support </w:t>
            </w:r>
            <w:r w:rsidR="001E4998">
              <w:rPr>
                <w:rFonts w:ascii="Aptos" w:hAnsi="Aptos"/>
                <w:sz w:val="24"/>
                <w:szCs w:val="24"/>
              </w:rPr>
              <w:t xml:space="preserve">at </w:t>
            </w:r>
            <w:r w:rsidRPr="00D6780B">
              <w:rPr>
                <w:rFonts w:ascii="Aptos" w:hAnsi="Aptos"/>
                <w:sz w:val="24"/>
                <w:szCs w:val="24"/>
              </w:rPr>
              <w:t>meetings</w:t>
            </w:r>
            <w:r w:rsidR="001E4998">
              <w:rPr>
                <w:rFonts w:ascii="Aptos" w:hAnsi="Aptos"/>
                <w:sz w:val="24"/>
                <w:szCs w:val="24"/>
              </w:rPr>
              <w:t xml:space="preserve">, events, and </w:t>
            </w:r>
            <w:r w:rsidRPr="00D6780B">
              <w:rPr>
                <w:rFonts w:ascii="Aptos" w:hAnsi="Aptos"/>
                <w:sz w:val="24"/>
                <w:szCs w:val="24"/>
              </w:rPr>
              <w:t xml:space="preserve">as </w:t>
            </w:r>
            <w:r w:rsidR="00976A10">
              <w:rPr>
                <w:rFonts w:ascii="Aptos" w:hAnsi="Aptos"/>
                <w:sz w:val="24"/>
                <w:szCs w:val="24"/>
              </w:rPr>
              <w:t>agreed by the Partnership</w:t>
            </w:r>
            <w:r w:rsidR="003B0886">
              <w:rPr>
                <w:rFonts w:ascii="Aptos" w:hAnsi="Aptos"/>
                <w:sz w:val="24"/>
                <w:szCs w:val="24"/>
              </w:rPr>
              <w:t>.</w:t>
            </w:r>
          </w:p>
          <w:p w14:paraId="55D98210" w14:textId="2C9B0F88" w:rsidR="004C21A4" w:rsidRDefault="004C21A4" w:rsidP="004C21A4">
            <w:pPr>
              <w:numPr>
                <w:ilvl w:val="0"/>
                <w:numId w:val="21"/>
              </w:numPr>
              <w:rPr>
                <w:rFonts w:ascii="Aptos" w:hAnsi="Aptos"/>
                <w:sz w:val="24"/>
                <w:szCs w:val="24"/>
              </w:rPr>
            </w:pPr>
            <w:r w:rsidRPr="00D6780B">
              <w:rPr>
                <w:rFonts w:ascii="Aptos" w:hAnsi="Aptos"/>
                <w:sz w:val="24"/>
                <w:szCs w:val="24"/>
              </w:rPr>
              <w:t xml:space="preserve">To undertake general </w:t>
            </w:r>
            <w:r w:rsidR="00976A10">
              <w:rPr>
                <w:rFonts w:ascii="Aptos" w:hAnsi="Aptos"/>
                <w:sz w:val="24"/>
                <w:szCs w:val="24"/>
              </w:rPr>
              <w:t xml:space="preserve">comms and </w:t>
            </w:r>
            <w:r w:rsidRPr="00D6780B">
              <w:rPr>
                <w:rFonts w:ascii="Aptos" w:hAnsi="Aptos"/>
                <w:sz w:val="24"/>
                <w:szCs w:val="24"/>
              </w:rPr>
              <w:t xml:space="preserve">administrative duties including processing and preparation of </w:t>
            </w:r>
            <w:r w:rsidR="001E4998">
              <w:rPr>
                <w:rFonts w:ascii="Aptos" w:hAnsi="Aptos"/>
                <w:sz w:val="24"/>
                <w:szCs w:val="24"/>
              </w:rPr>
              <w:t>correspondence, papers, and reports</w:t>
            </w:r>
            <w:r w:rsidRPr="00D6780B">
              <w:rPr>
                <w:rFonts w:ascii="Aptos" w:hAnsi="Aptos"/>
                <w:sz w:val="24"/>
                <w:szCs w:val="24"/>
              </w:rPr>
              <w:t xml:space="preserve">, and the management of </w:t>
            </w:r>
            <w:r w:rsidR="001E4998">
              <w:rPr>
                <w:rFonts w:ascii="Aptos" w:hAnsi="Aptos"/>
                <w:sz w:val="24"/>
                <w:szCs w:val="24"/>
              </w:rPr>
              <w:t xml:space="preserve">digital </w:t>
            </w:r>
            <w:r w:rsidRPr="00D6780B">
              <w:rPr>
                <w:rFonts w:ascii="Aptos" w:hAnsi="Aptos"/>
                <w:sz w:val="24"/>
                <w:szCs w:val="24"/>
              </w:rPr>
              <w:t>filing systems used by</w:t>
            </w:r>
            <w:r w:rsidR="00DC5683">
              <w:rPr>
                <w:rFonts w:ascii="Aptos" w:hAnsi="Aptos"/>
                <w:sz w:val="24"/>
                <w:szCs w:val="24"/>
              </w:rPr>
              <w:t xml:space="preserve"> the DG</w:t>
            </w:r>
            <w:r w:rsidRPr="00D6780B">
              <w:rPr>
                <w:rFonts w:ascii="Aptos" w:hAnsi="Aptos"/>
                <w:sz w:val="24"/>
                <w:szCs w:val="24"/>
              </w:rPr>
              <w:t xml:space="preserve"> Cultural Partnership.</w:t>
            </w:r>
          </w:p>
          <w:p w14:paraId="21543519" w14:textId="00BE5100" w:rsidR="0005717C" w:rsidRPr="00D6780B" w:rsidRDefault="0005717C" w:rsidP="004C21A4">
            <w:pPr>
              <w:numPr>
                <w:ilvl w:val="0"/>
                <w:numId w:val="21"/>
              </w:numPr>
              <w:rPr>
                <w:rFonts w:ascii="Aptos" w:hAnsi="Aptos"/>
                <w:sz w:val="24"/>
                <w:szCs w:val="24"/>
              </w:rPr>
            </w:pPr>
            <w:r>
              <w:rPr>
                <w:rFonts w:ascii="Aptos" w:hAnsi="Aptos"/>
                <w:sz w:val="24"/>
                <w:szCs w:val="24"/>
              </w:rPr>
              <w:t>To update the DGCP website with news and information and to manage and administer the DGCP email inbox.</w:t>
            </w:r>
          </w:p>
          <w:p w14:paraId="440D0FB4" w14:textId="7E774498" w:rsidR="004C21A4" w:rsidRDefault="004C21A4" w:rsidP="004C21A4">
            <w:pPr>
              <w:numPr>
                <w:ilvl w:val="0"/>
                <w:numId w:val="21"/>
              </w:numPr>
              <w:rPr>
                <w:rFonts w:ascii="Aptos" w:hAnsi="Aptos"/>
                <w:sz w:val="24"/>
                <w:szCs w:val="24"/>
              </w:rPr>
            </w:pPr>
            <w:r w:rsidRPr="00D6780B">
              <w:rPr>
                <w:rFonts w:ascii="Aptos" w:hAnsi="Aptos"/>
                <w:sz w:val="24"/>
                <w:szCs w:val="24"/>
              </w:rPr>
              <w:t>To file and archive material as required using the</w:t>
            </w:r>
            <w:r w:rsidR="00DC5683">
              <w:rPr>
                <w:rFonts w:ascii="Aptos" w:hAnsi="Aptos"/>
                <w:sz w:val="24"/>
                <w:szCs w:val="24"/>
              </w:rPr>
              <w:t xml:space="preserve"> DG Cultural Partnership</w:t>
            </w:r>
            <w:r w:rsidRPr="00D6780B">
              <w:rPr>
                <w:rFonts w:ascii="Aptos" w:hAnsi="Aptos"/>
                <w:sz w:val="24"/>
                <w:szCs w:val="24"/>
              </w:rPr>
              <w:t xml:space="preserve"> filing </w:t>
            </w:r>
            <w:r w:rsidR="0073745F">
              <w:rPr>
                <w:rFonts w:ascii="Aptos" w:hAnsi="Aptos"/>
                <w:sz w:val="24"/>
                <w:szCs w:val="24"/>
              </w:rPr>
              <w:t>and</w:t>
            </w:r>
            <w:r w:rsidRPr="00D6780B">
              <w:rPr>
                <w:rFonts w:ascii="Aptos" w:hAnsi="Aptos"/>
                <w:sz w:val="24"/>
                <w:szCs w:val="24"/>
              </w:rPr>
              <w:t xml:space="preserve"> information systems. </w:t>
            </w:r>
          </w:p>
          <w:p w14:paraId="1432AA47" w14:textId="77777777" w:rsidR="004C21A4" w:rsidRPr="00976A10" w:rsidRDefault="0046537F" w:rsidP="0005717C">
            <w:pPr>
              <w:numPr>
                <w:ilvl w:val="0"/>
                <w:numId w:val="21"/>
              </w:numPr>
              <w:rPr>
                <w:rFonts w:ascii="Aptos" w:eastAsia="Calibri" w:hAnsi="Aptos"/>
              </w:rPr>
            </w:pPr>
            <w:r w:rsidRPr="0005717C">
              <w:rPr>
                <w:rFonts w:ascii="Aptos" w:hAnsi="Aptos"/>
                <w:sz w:val="24"/>
                <w:szCs w:val="24"/>
              </w:rPr>
              <w:t xml:space="preserve">Working with the </w:t>
            </w:r>
            <w:r w:rsidR="00976A10">
              <w:rPr>
                <w:rFonts w:ascii="Aptos" w:hAnsi="Aptos"/>
                <w:sz w:val="24"/>
                <w:szCs w:val="24"/>
              </w:rPr>
              <w:t xml:space="preserve">Cultural Partnership </w:t>
            </w:r>
            <w:r w:rsidR="008171DE" w:rsidRPr="0005717C">
              <w:rPr>
                <w:rFonts w:ascii="Aptos" w:hAnsi="Aptos"/>
                <w:sz w:val="24"/>
                <w:szCs w:val="24"/>
              </w:rPr>
              <w:t>Partners to</w:t>
            </w:r>
            <w:r w:rsidRPr="0005717C">
              <w:rPr>
                <w:rFonts w:ascii="Aptos" w:hAnsi="Aptos"/>
                <w:sz w:val="24"/>
                <w:szCs w:val="24"/>
              </w:rPr>
              <w:t xml:space="preserve"> ensure the DG Cultural Partnership is</w:t>
            </w:r>
            <w:r w:rsidR="002979EB" w:rsidRPr="0005717C">
              <w:rPr>
                <w:rFonts w:ascii="Aptos" w:hAnsi="Aptos"/>
                <w:sz w:val="24"/>
                <w:szCs w:val="24"/>
              </w:rPr>
              <w:t xml:space="preserve"> </w:t>
            </w:r>
            <w:r w:rsidR="00976A10">
              <w:rPr>
                <w:rFonts w:ascii="Aptos" w:hAnsi="Aptos"/>
                <w:sz w:val="24"/>
                <w:szCs w:val="24"/>
              </w:rPr>
              <w:t>supported</w:t>
            </w:r>
            <w:r w:rsidR="002979EB" w:rsidRPr="0005717C">
              <w:rPr>
                <w:rFonts w:ascii="Aptos" w:hAnsi="Aptos"/>
                <w:sz w:val="24"/>
                <w:szCs w:val="24"/>
              </w:rPr>
              <w:t xml:space="preserve"> in a timely and accurate fashion.</w:t>
            </w:r>
          </w:p>
          <w:p w14:paraId="5FD49E86" w14:textId="7C87AF4F" w:rsidR="00976A10" w:rsidRPr="00D6780B" w:rsidRDefault="00976A10" w:rsidP="00976A10">
            <w:pPr>
              <w:ind w:left="720"/>
              <w:rPr>
                <w:rFonts w:ascii="Aptos" w:eastAsia="Calibri" w:hAnsi="Aptos"/>
              </w:rPr>
            </w:pPr>
          </w:p>
        </w:tc>
      </w:tr>
    </w:tbl>
    <w:p w14:paraId="722F41EB" w14:textId="77777777" w:rsidR="00923867" w:rsidRPr="00D6780B" w:rsidRDefault="00923867">
      <w:pPr>
        <w:rPr>
          <w:rFonts w:ascii="Aptos" w:hAnsi="Aptos"/>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7"/>
        <w:gridCol w:w="9659"/>
      </w:tblGrid>
      <w:tr w:rsidR="007759A5" w:rsidRPr="00D6780B" w14:paraId="17C9FBD7" w14:textId="77777777" w:rsidTr="0073745F">
        <w:trPr>
          <w:trHeight w:hRule="exact" w:val="454"/>
          <w:jc w:val="center"/>
        </w:trPr>
        <w:tc>
          <w:tcPr>
            <w:tcW w:w="381" w:type="pct"/>
            <w:shd w:val="clear" w:color="auto" w:fill="DAEEF3" w:themeFill="accent5" w:themeFillTint="33"/>
            <w:vAlign w:val="center"/>
          </w:tcPr>
          <w:p w14:paraId="1A00B8B4" w14:textId="77777777" w:rsidR="007759A5" w:rsidRPr="00D6780B" w:rsidRDefault="007759A5" w:rsidP="00EE55F2">
            <w:pPr>
              <w:rPr>
                <w:rFonts w:ascii="Aptos" w:hAnsi="Aptos"/>
                <w:b/>
              </w:rPr>
            </w:pPr>
            <w:r w:rsidRPr="00D6780B">
              <w:rPr>
                <w:rFonts w:ascii="Aptos" w:hAnsi="Aptos"/>
                <w:b/>
              </w:rPr>
              <w:t xml:space="preserve">2 </w:t>
            </w:r>
          </w:p>
        </w:tc>
        <w:tc>
          <w:tcPr>
            <w:tcW w:w="4619" w:type="pct"/>
            <w:shd w:val="clear" w:color="auto" w:fill="DAEEF3" w:themeFill="accent5" w:themeFillTint="33"/>
            <w:vAlign w:val="center"/>
          </w:tcPr>
          <w:p w14:paraId="28BA8D43" w14:textId="77777777" w:rsidR="007759A5" w:rsidRPr="00D6780B" w:rsidRDefault="007759A5" w:rsidP="00EE55F2">
            <w:pPr>
              <w:rPr>
                <w:rFonts w:ascii="Aptos" w:hAnsi="Aptos"/>
                <w:b/>
              </w:rPr>
            </w:pPr>
            <w:r w:rsidRPr="00D6780B">
              <w:rPr>
                <w:rFonts w:ascii="Aptos" w:hAnsi="Aptos"/>
                <w:b/>
              </w:rPr>
              <w:t>BACKGROUND</w:t>
            </w:r>
          </w:p>
        </w:tc>
      </w:tr>
      <w:tr w:rsidR="007759A5" w:rsidRPr="00D6780B" w14:paraId="14193D02" w14:textId="77777777" w:rsidTr="00E346BB">
        <w:trPr>
          <w:trHeight w:val="2835"/>
          <w:jc w:val="center"/>
        </w:trPr>
        <w:tc>
          <w:tcPr>
            <w:tcW w:w="5000" w:type="pct"/>
            <w:gridSpan w:val="2"/>
          </w:tcPr>
          <w:p w14:paraId="73553F06" w14:textId="77777777" w:rsidR="00E52FCC" w:rsidRDefault="00E52FCC" w:rsidP="00DD4F42">
            <w:pPr>
              <w:rPr>
                <w:rFonts w:ascii="Aptos" w:eastAsiaTheme="minorEastAsia" w:hAnsi="Aptos"/>
                <w:sz w:val="24"/>
                <w:szCs w:val="24"/>
                <w:lang w:eastAsia="en-GB"/>
              </w:rPr>
            </w:pPr>
          </w:p>
          <w:p w14:paraId="29AD1303" w14:textId="19AA8C79" w:rsidR="00976A10" w:rsidRPr="003B0886" w:rsidRDefault="00976A10" w:rsidP="00976A10">
            <w:pPr>
              <w:rPr>
                <w:rFonts w:ascii="Aptos" w:eastAsiaTheme="minorEastAsia" w:hAnsi="Aptos"/>
                <w:b/>
                <w:bCs/>
                <w:sz w:val="24"/>
                <w:szCs w:val="24"/>
                <w:lang w:eastAsia="en-GB"/>
              </w:rPr>
            </w:pPr>
            <w:r w:rsidRPr="003B0886">
              <w:rPr>
                <w:rFonts w:ascii="Aptos" w:eastAsiaTheme="minorEastAsia" w:hAnsi="Aptos"/>
                <w:b/>
                <w:bCs/>
                <w:sz w:val="24"/>
                <w:szCs w:val="24"/>
                <w:lang w:eastAsia="en-GB"/>
              </w:rPr>
              <w:t xml:space="preserve">The Dumfries and Galloway Cultural Partnership (DGCP) is a region wide collaboration working to bring together people, organisations, and ideas from across the arts, heritage, and creative sectors. </w:t>
            </w:r>
          </w:p>
          <w:p w14:paraId="5139F8AC" w14:textId="77777777" w:rsidR="00976A10" w:rsidRDefault="00976A10" w:rsidP="003B0886">
            <w:pPr>
              <w:rPr>
                <w:rFonts w:ascii="Aptos" w:eastAsiaTheme="minorEastAsia" w:hAnsi="Aptos"/>
                <w:b/>
                <w:bCs/>
                <w:sz w:val="24"/>
                <w:szCs w:val="24"/>
                <w:lang w:eastAsia="en-GB"/>
              </w:rPr>
            </w:pPr>
            <w:r w:rsidRPr="003B0886">
              <w:rPr>
                <w:rFonts w:ascii="Aptos" w:eastAsiaTheme="minorEastAsia" w:hAnsi="Aptos"/>
                <w:b/>
                <w:bCs/>
                <w:sz w:val="24"/>
                <w:szCs w:val="24"/>
                <w:lang w:eastAsia="en-GB"/>
              </w:rPr>
              <w:t>The DGCP is not a</w:t>
            </w:r>
            <w:r w:rsidR="003B0886" w:rsidRPr="003B0886">
              <w:rPr>
                <w:rFonts w:ascii="Aptos" w:eastAsiaTheme="minorEastAsia" w:hAnsi="Aptos"/>
                <w:b/>
                <w:bCs/>
                <w:sz w:val="24"/>
                <w:szCs w:val="24"/>
                <w:lang w:eastAsia="en-GB"/>
              </w:rPr>
              <w:t xml:space="preserve">n </w:t>
            </w:r>
            <w:r w:rsidRPr="003B0886">
              <w:rPr>
                <w:rFonts w:ascii="Aptos" w:eastAsiaTheme="minorEastAsia" w:hAnsi="Aptos"/>
                <w:b/>
                <w:bCs/>
                <w:sz w:val="24"/>
                <w:szCs w:val="24"/>
                <w:lang w:eastAsia="en-GB"/>
              </w:rPr>
              <w:t>organisation</w:t>
            </w:r>
            <w:r w:rsidR="003B0886" w:rsidRPr="003B0886">
              <w:rPr>
                <w:rFonts w:ascii="Aptos" w:eastAsiaTheme="minorEastAsia" w:hAnsi="Aptos"/>
                <w:b/>
                <w:bCs/>
                <w:sz w:val="24"/>
                <w:szCs w:val="24"/>
                <w:lang w:eastAsia="en-GB"/>
              </w:rPr>
              <w:t xml:space="preserve">, it is </w:t>
            </w:r>
            <w:r w:rsidRPr="003B0886">
              <w:rPr>
                <w:rFonts w:ascii="Aptos" w:eastAsiaTheme="minorEastAsia" w:hAnsi="Aptos"/>
                <w:b/>
                <w:bCs/>
                <w:sz w:val="24"/>
                <w:szCs w:val="24"/>
                <w:lang w:eastAsia="en-GB"/>
              </w:rPr>
              <w:t>a partnership made up of four founding members: Dumfries and Galloway Council, DG Unlimited, Dumfries and Galloway Museums and Heritage Network and South of Scotland Enterprise. We are a connector and amplifier</w:t>
            </w:r>
            <w:r w:rsidR="003B0886" w:rsidRPr="003B0886">
              <w:rPr>
                <w:rFonts w:ascii="Aptos" w:eastAsiaTheme="minorEastAsia" w:hAnsi="Aptos"/>
                <w:b/>
                <w:bCs/>
                <w:sz w:val="24"/>
                <w:szCs w:val="24"/>
                <w:lang w:eastAsia="en-GB"/>
              </w:rPr>
              <w:t xml:space="preserve"> </w:t>
            </w:r>
            <w:r w:rsidRPr="003B0886">
              <w:rPr>
                <w:rFonts w:ascii="Aptos" w:eastAsiaTheme="minorEastAsia" w:hAnsi="Aptos"/>
                <w:b/>
                <w:bCs/>
                <w:sz w:val="24"/>
                <w:szCs w:val="24"/>
                <w:lang w:eastAsia="en-GB"/>
              </w:rPr>
              <w:t>helping people, projects, and places work better together across the cultural landscape.</w:t>
            </w:r>
          </w:p>
          <w:p w14:paraId="265A74BB" w14:textId="77777777" w:rsidR="003B0886" w:rsidRDefault="003B0886" w:rsidP="003B0886">
            <w:pPr>
              <w:rPr>
                <w:rFonts w:ascii="Aptos" w:eastAsiaTheme="minorEastAsia" w:hAnsi="Aptos"/>
                <w:b/>
                <w:bCs/>
                <w:sz w:val="24"/>
                <w:szCs w:val="24"/>
                <w:lang w:eastAsia="en-GB"/>
              </w:rPr>
            </w:pPr>
          </w:p>
          <w:p w14:paraId="3805BD58" w14:textId="77777777" w:rsidR="003B0886" w:rsidRDefault="003B0886" w:rsidP="003B0886">
            <w:pPr>
              <w:rPr>
                <w:rFonts w:ascii="Aptos" w:eastAsiaTheme="minorEastAsia" w:hAnsi="Aptos"/>
                <w:sz w:val="24"/>
                <w:szCs w:val="24"/>
                <w:lang w:eastAsia="en-GB"/>
              </w:rPr>
            </w:pPr>
            <w:r w:rsidRPr="00B757E4">
              <w:rPr>
                <w:rFonts w:ascii="Aptos" w:eastAsiaTheme="minorEastAsia" w:hAnsi="Aptos"/>
                <w:sz w:val="24"/>
                <w:szCs w:val="24"/>
                <w:lang w:eastAsia="en-GB"/>
              </w:rPr>
              <w:t>DG Unlimited</w:t>
            </w:r>
            <w:r>
              <w:rPr>
                <w:rFonts w:ascii="Aptos" w:eastAsiaTheme="minorEastAsia" w:hAnsi="Aptos"/>
                <w:sz w:val="24"/>
                <w:szCs w:val="24"/>
                <w:lang w:eastAsia="en-GB"/>
              </w:rPr>
              <w:t xml:space="preserve"> supports the contract commission </w:t>
            </w:r>
            <w:r w:rsidRPr="00B757E4">
              <w:rPr>
                <w:rFonts w:ascii="Aptos" w:eastAsiaTheme="minorEastAsia" w:hAnsi="Aptos"/>
                <w:sz w:val="24"/>
                <w:szCs w:val="24"/>
                <w:lang w:eastAsia="en-GB"/>
              </w:rPr>
              <w:t>in support of, and as part of its</w:t>
            </w:r>
            <w:r>
              <w:rPr>
                <w:rFonts w:ascii="Aptos" w:eastAsiaTheme="minorEastAsia" w:hAnsi="Aptos"/>
                <w:sz w:val="24"/>
                <w:szCs w:val="24"/>
                <w:lang w:eastAsia="en-GB"/>
              </w:rPr>
              <w:t xml:space="preserve"> strategic</w:t>
            </w:r>
            <w:r w:rsidRPr="00B757E4">
              <w:rPr>
                <w:rFonts w:ascii="Aptos" w:eastAsiaTheme="minorEastAsia" w:hAnsi="Aptos"/>
                <w:sz w:val="24"/>
                <w:szCs w:val="24"/>
                <w:lang w:eastAsia="en-GB"/>
              </w:rPr>
              <w:t xml:space="preserve"> work for the DG Cultural Partnership.</w:t>
            </w:r>
            <w:r>
              <w:rPr>
                <w:rFonts w:ascii="Aptos" w:eastAsiaTheme="minorEastAsia" w:hAnsi="Aptos"/>
                <w:sz w:val="24"/>
                <w:szCs w:val="24"/>
                <w:lang w:eastAsia="en-GB"/>
              </w:rPr>
              <w:t xml:space="preserve"> Dumfries and Galloway Council support the workflow.</w:t>
            </w:r>
          </w:p>
          <w:p w14:paraId="7A687339" w14:textId="726F954D" w:rsidR="003B0886" w:rsidRPr="00D6780B" w:rsidRDefault="003B0886" w:rsidP="003B0886">
            <w:pPr>
              <w:rPr>
                <w:rFonts w:ascii="Aptos" w:eastAsia="Calibri" w:hAnsi="Aptos"/>
              </w:rPr>
            </w:pPr>
          </w:p>
        </w:tc>
      </w:tr>
    </w:tbl>
    <w:p w14:paraId="27462D66" w14:textId="77777777" w:rsidR="00923867" w:rsidRPr="00D6780B" w:rsidRDefault="00923867">
      <w:pPr>
        <w:rPr>
          <w:rFonts w:ascii="Aptos" w:hAnsi="Aptos"/>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7"/>
        <w:gridCol w:w="9659"/>
      </w:tblGrid>
      <w:tr w:rsidR="007759A5" w:rsidRPr="00D6780B" w14:paraId="7EDEFAD0" w14:textId="77777777" w:rsidTr="00DD4F42">
        <w:trPr>
          <w:trHeight w:hRule="exact" w:val="454"/>
          <w:jc w:val="center"/>
        </w:trPr>
        <w:tc>
          <w:tcPr>
            <w:tcW w:w="381" w:type="pct"/>
            <w:shd w:val="clear" w:color="auto" w:fill="DAEEF3" w:themeFill="accent5" w:themeFillTint="33"/>
            <w:vAlign w:val="center"/>
          </w:tcPr>
          <w:p w14:paraId="59897494" w14:textId="77777777" w:rsidR="007759A5" w:rsidRPr="00D6780B" w:rsidRDefault="007759A5" w:rsidP="00EE55F2">
            <w:pPr>
              <w:rPr>
                <w:rFonts w:ascii="Aptos" w:hAnsi="Aptos"/>
                <w:b/>
              </w:rPr>
            </w:pPr>
            <w:r w:rsidRPr="00D6780B">
              <w:rPr>
                <w:rFonts w:ascii="Aptos" w:hAnsi="Aptos"/>
                <w:b/>
              </w:rPr>
              <w:t xml:space="preserve">3 </w:t>
            </w:r>
          </w:p>
        </w:tc>
        <w:tc>
          <w:tcPr>
            <w:tcW w:w="4619" w:type="pct"/>
            <w:shd w:val="clear" w:color="auto" w:fill="DAEEF3" w:themeFill="accent5" w:themeFillTint="33"/>
            <w:vAlign w:val="center"/>
          </w:tcPr>
          <w:p w14:paraId="094A34F9" w14:textId="678BF516" w:rsidR="007759A5" w:rsidRPr="00D6780B" w:rsidRDefault="004F244A" w:rsidP="00EE55F2">
            <w:pPr>
              <w:rPr>
                <w:rFonts w:ascii="Aptos" w:hAnsi="Aptos"/>
                <w:b/>
              </w:rPr>
            </w:pPr>
            <w:r w:rsidRPr="00D6780B">
              <w:rPr>
                <w:rFonts w:ascii="Aptos" w:hAnsi="Aptos"/>
                <w:b/>
              </w:rPr>
              <w:t xml:space="preserve">Specification </w:t>
            </w:r>
          </w:p>
        </w:tc>
      </w:tr>
      <w:tr w:rsidR="007759A5" w:rsidRPr="00D6780B" w14:paraId="509EFF18" w14:textId="77777777" w:rsidTr="7C629DDC">
        <w:trPr>
          <w:trHeight w:val="2722"/>
          <w:jc w:val="center"/>
        </w:trPr>
        <w:tc>
          <w:tcPr>
            <w:tcW w:w="5000" w:type="pct"/>
            <w:gridSpan w:val="2"/>
          </w:tcPr>
          <w:p w14:paraId="014FA621" w14:textId="77777777" w:rsidR="00951F49" w:rsidRPr="00D6780B" w:rsidRDefault="00951F49" w:rsidP="00951F49">
            <w:pPr>
              <w:rPr>
                <w:rFonts w:ascii="Aptos" w:hAnsi="Aptos"/>
                <w:b/>
                <w:bCs/>
                <w:sz w:val="24"/>
                <w:szCs w:val="24"/>
              </w:rPr>
            </w:pPr>
            <w:r w:rsidRPr="00D6780B">
              <w:rPr>
                <w:rFonts w:ascii="Aptos" w:hAnsi="Aptos"/>
                <w:b/>
                <w:bCs/>
                <w:sz w:val="24"/>
                <w:szCs w:val="24"/>
              </w:rPr>
              <w:t>Key activities</w:t>
            </w:r>
          </w:p>
          <w:p w14:paraId="75E7B127" w14:textId="48F24124" w:rsidR="00962170" w:rsidRPr="00037351" w:rsidRDefault="00962170" w:rsidP="008B078A">
            <w:pPr>
              <w:numPr>
                <w:ilvl w:val="0"/>
                <w:numId w:val="16"/>
              </w:numPr>
              <w:rPr>
                <w:rFonts w:ascii="Aptos" w:hAnsi="Aptos"/>
                <w:sz w:val="24"/>
                <w:szCs w:val="24"/>
              </w:rPr>
            </w:pPr>
            <w:r w:rsidRPr="00037351">
              <w:rPr>
                <w:rFonts w:ascii="Aptos" w:hAnsi="Aptos"/>
                <w:sz w:val="24"/>
                <w:szCs w:val="24"/>
              </w:rPr>
              <w:t xml:space="preserve">Being the first point of contact to respond to specific enquiries for the Cultural Partnership efficiently and accurately. </w:t>
            </w:r>
          </w:p>
          <w:p w14:paraId="6CF95AEA" w14:textId="2C79D586" w:rsidR="00962170" w:rsidRDefault="00260BC6" w:rsidP="008B078A">
            <w:pPr>
              <w:numPr>
                <w:ilvl w:val="0"/>
                <w:numId w:val="16"/>
              </w:numPr>
              <w:rPr>
                <w:rFonts w:ascii="Aptos" w:hAnsi="Aptos"/>
                <w:sz w:val="24"/>
                <w:szCs w:val="24"/>
              </w:rPr>
            </w:pPr>
            <w:r>
              <w:rPr>
                <w:rFonts w:ascii="Aptos" w:hAnsi="Aptos"/>
                <w:sz w:val="24"/>
                <w:szCs w:val="24"/>
              </w:rPr>
              <w:t>S</w:t>
            </w:r>
            <w:r w:rsidR="00962170" w:rsidRPr="008B078A">
              <w:rPr>
                <w:rFonts w:ascii="Aptos" w:hAnsi="Aptos"/>
                <w:sz w:val="24"/>
                <w:szCs w:val="24"/>
              </w:rPr>
              <w:t xml:space="preserve">upport the </w:t>
            </w:r>
            <w:r w:rsidR="00976A10">
              <w:rPr>
                <w:rFonts w:ascii="Aptos" w:hAnsi="Aptos"/>
                <w:sz w:val="24"/>
                <w:szCs w:val="24"/>
              </w:rPr>
              <w:t>work</w:t>
            </w:r>
            <w:r w:rsidR="00962170" w:rsidRPr="008B078A">
              <w:rPr>
                <w:rFonts w:ascii="Aptos" w:hAnsi="Aptos"/>
                <w:sz w:val="24"/>
                <w:szCs w:val="24"/>
              </w:rPr>
              <w:t xml:space="preserve"> of</w:t>
            </w:r>
            <w:r w:rsidR="00976A10">
              <w:rPr>
                <w:rFonts w:ascii="Aptos" w:hAnsi="Aptos"/>
                <w:sz w:val="24"/>
                <w:szCs w:val="24"/>
              </w:rPr>
              <w:t xml:space="preserve"> the</w:t>
            </w:r>
            <w:r w:rsidR="00962170" w:rsidRPr="008B078A">
              <w:rPr>
                <w:rFonts w:ascii="Aptos" w:hAnsi="Aptos"/>
                <w:sz w:val="24"/>
                <w:szCs w:val="24"/>
              </w:rPr>
              <w:t xml:space="preserve"> Cultural Partnership</w:t>
            </w:r>
            <w:r>
              <w:rPr>
                <w:rFonts w:ascii="Aptos" w:hAnsi="Aptos"/>
                <w:sz w:val="24"/>
                <w:szCs w:val="24"/>
              </w:rPr>
              <w:t>: Administration and communications, t</w:t>
            </w:r>
            <w:r w:rsidR="00962170" w:rsidRPr="008B078A">
              <w:rPr>
                <w:rFonts w:ascii="Aptos" w:hAnsi="Aptos"/>
                <w:sz w:val="24"/>
                <w:szCs w:val="24"/>
              </w:rPr>
              <w:t>aking and preparing minutes and reports and preparing and distributing other related correspondence.</w:t>
            </w:r>
          </w:p>
          <w:p w14:paraId="2D667840" w14:textId="6A061176" w:rsidR="00260BC6" w:rsidRPr="008B078A" w:rsidRDefault="00260BC6" w:rsidP="008B078A">
            <w:pPr>
              <w:numPr>
                <w:ilvl w:val="0"/>
                <w:numId w:val="16"/>
              </w:numPr>
              <w:rPr>
                <w:rFonts w:ascii="Aptos" w:hAnsi="Aptos"/>
                <w:sz w:val="24"/>
                <w:szCs w:val="24"/>
              </w:rPr>
            </w:pPr>
            <w:r>
              <w:rPr>
                <w:rFonts w:ascii="Aptos" w:hAnsi="Aptos"/>
                <w:sz w:val="24"/>
                <w:szCs w:val="24"/>
              </w:rPr>
              <w:t>Work with the DGCP to develop and deliver engagement activities and events for the sector.</w:t>
            </w:r>
          </w:p>
          <w:p w14:paraId="7590E6AF" w14:textId="4E6C3860" w:rsidR="008B078A" w:rsidRPr="00D6780B" w:rsidRDefault="008B078A" w:rsidP="008B078A">
            <w:pPr>
              <w:numPr>
                <w:ilvl w:val="0"/>
                <w:numId w:val="16"/>
              </w:numPr>
              <w:rPr>
                <w:rFonts w:ascii="Aptos" w:hAnsi="Aptos"/>
                <w:sz w:val="24"/>
                <w:szCs w:val="24"/>
              </w:rPr>
            </w:pPr>
            <w:r w:rsidRPr="00D6780B">
              <w:rPr>
                <w:rFonts w:ascii="Aptos" w:hAnsi="Aptos"/>
                <w:sz w:val="24"/>
                <w:szCs w:val="24"/>
              </w:rPr>
              <w:t xml:space="preserve">To undertake general administrative duties including processing and preparation of </w:t>
            </w:r>
            <w:r w:rsidR="00ED7391">
              <w:rPr>
                <w:rFonts w:ascii="Aptos" w:hAnsi="Aptos"/>
                <w:sz w:val="24"/>
                <w:szCs w:val="24"/>
              </w:rPr>
              <w:t>correspondence</w:t>
            </w:r>
            <w:r>
              <w:rPr>
                <w:rFonts w:ascii="Aptos" w:hAnsi="Aptos"/>
                <w:sz w:val="24"/>
                <w:szCs w:val="24"/>
              </w:rPr>
              <w:t>, papers, and reports</w:t>
            </w:r>
            <w:r w:rsidRPr="00D6780B">
              <w:rPr>
                <w:rFonts w:ascii="Aptos" w:hAnsi="Aptos"/>
                <w:sz w:val="24"/>
                <w:szCs w:val="24"/>
              </w:rPr>
              <w:t xml:space="preserve">, and the management of </w:t>
            </w:r>
            <w:r>
              <w:rPr>
                <w:rFonts w:ascii="Aptos" w:hAnsi="Aptos"/>
                <w:sz w:val="24"/>
                <w:szCs w:val="24"/>
              </w:rPr>
              <w:t xml:space="preserve">digital </w:t>
            </w:r>
            <w:r w:rsidRPr="00D6780B">
              <w:rPr>
                <w:rFonts w:ascii="Aptos" w:hAnsi="Aptos"/>
                <w:sz w:val="24"/>
                <w:szCs w:val="24"/>
              </w:rPr>
              <w:t>filing systems used by</w:t>
            </w:r>
            <w:r>
              <w:rPr>
                <w:rFonts w:ascii="Aptos" w:hAnsi="Aptos"/>
                <w:sz w:val="24"/>
                <w:szCs w:val="24"/>
              </w:rPr>
              <w:t xml:space="preserve"> the DG</w:t>
            </w:r>
            <w:r w:rsidRPr="00D6780B">
              <w:rPr>
                <w:rFonts w:ascii="Aptos" w:hAnsi="Aptos"/>
                <w:sz w:val="24"/>
                <w:szCs w:val="24"/>
              </w:rPr>
              <w:t xml:space="preserve"> Cultural Partnership.</w:t>
            </w:r>
          </w:p>
          <w:p w14:paraId="6817854B" w14:textId="59045EF2" w:rsidR="00962170" w:rsidRPr="008B078A" w:rsidRDefault="008B078A" w:rsidP="000C233B">
            <w:pPr>
              <w:numPr>
                <w:ilvl w:val="0"/>
                <w:numId w:val="16"/>
              </w:numPr>
              <w:rPr>
                <w:rFonts w:ascii="Aptos" w:hAnsi="Aptos"/>
                <w:sz w:val="24"/>
                <w:szCs w:val="24"/>
              </w:rPr>
            </w:pPr>
            <w:r w:rsidRPr="008B078A">
              <w:rPr>
                <w:rFonts w:ascii="Aptos" w:hAnsi="Aptos"/>
                <w:sz w:val="24"/>
                <w:szCs w:val="24"/>
              </w:rPr>
              <w:t xml:space="preserve">To file and archive material as required using the </w:t>
            </w:r>
            <w:r w:rsidR="0000252B">
              <w:rPr>
                <w:rFonts w:ascii="Aptos" w:hAnsi="Aptos"/>
                <w:sz w:val="24"/>
                <w:szCs w:val="24"/>
              </w:rPr>
              <w:t>DG</w:t>
            </w:r>
            <w:r w:rsidRPr="008B078A">
              <w:rPr>
                <w:rFonts w:ascii="Aptos" w:hAnsi="Aptos"/>
                <w:sz w:val="24"/>
                <w:szCs w:val="24"/>
              </w:rPr>
              <w:t xml:space="preserve"> Cultural Partnership filing and information systems.</w:t>
            </w:r>
          </w:p>
          <w:p w14:paraId="5EA94D14" w14:textId="74A60D42" w:rsidR="00951F49" w:rsidRDefault="00962170" w:rsidP="00056E7E">
            <w:pPr>
              <w:numPr>
                <w:ilvl w:val="0"/>
                <w:numId w:val="16"/>
              </w:numPr>
              <w:rPr>
                <w:rFonts w:ascii="Aptos" w:hAnsi="Aptos"/>
                <w:sz w:val="24"/>
                <w:szCs w:val="24"/>
              </w:rPr>
            </w:pPr>
            <w:r w:rsidRPr="001F4A77">
              <w:rPr>
                <w:rFonts w:ascii="Aptos" w:hAnsi="Aptos"/>
                <w:sz w:val="24"/>
                <w:szCs w:val="24"/>
              </w:rPr>
              <w:t xml:space="preserve">Use </w:t>
            </w:r>
            <w:r w:rsidR="008B078A" w:rsidRPr="001F4A77">
              <w:rPr>
                <w:rFonts w:ascii="Aptos" w:hAnsi="Aptos"/>
                <w:sz w:val="24"/>
                <w:szCs w:val="24"/>
              </w:rPr>
              <w:t xml:space="preserve">MS Office Suite applications </w:t>
            </w:r>
            <w:r w:rsidRPr="001F4A77">
              <w:rPr>
                <w:rFonts w:ascii="Aptos" w:hAnsi="Aptos"/>
                <w:sz w:val="24"/>
                <w:szCs w:val="24"/>
              </w:rPr>
              <w:t>and other relevant software to prepare letters, reports, presentation and minutes and any other complex documentation as required.</w:t>
            </w:r>
          </w:p>
          <w:p w14:paraId="3B913325" w14:textId="77777777" w:rsidR="00260BC6" w:rsidRPr="001F4A77" w:rsidRDefault="00260BC6" w:rsidP="00260BC6">
            <w:pPr>
              <w:ind w:left="720"/>
              <w:rPr>
                <w:rFonts w:ascii="Aptos" w:hAnsi="Aptos"/>
                <w:sz w:val="24"/>
                <w:szCs w:val="24"/>
              </w:rPr>
            </w:pPr>
          </w:p>
          <w:p w14:paraId="1FFED04F" w14:textId="000C2FFA" w:rsidR="00951F49" w:rsidRPr="00D6780B" w:rsidRDefault="00951F49" w:rsidP="00951F49">
            <w:pPr>
              <w:rPr>
                <w:rFonts w:ascii="Aptos" w:hAnsi="Aptos"/>
                <w:b/>
                <w:bCs/>
                <w:sz w:val="24"/>
                <w:szCs w:val="24"/>
              </w:rPr>
            </w:pPr>
            <w:r w:rsidRPr="00D6780B">
              <w:rPr>
                <w:rFonts w:ascii="Aptos" w:hAnsi="Aptos"/>
                <w:b/>
                <w:bCs/>
                <w:sz w:val="24"/>
                <w:szCs w:val="24"/>
              </w:rPr>
              <w:t xml:space="preserve">Knowledge and Experience </w:t>
            </w:r>
          </w:p>
          <w:p w14:paraId="0D8A360D" w14:textId="05D8C42C" w:rsidR="00951F49" w:rsidRPr="00D6780B" w:rsidRDefault="00951F49" w:rsidP="008B078A">
            <w:pPr>
              <w:pStyle w:val="ListParagraph"/>
              <w:numPr>
                <w:ilvl w:val="0"/>
                <w:numId w:val="16"/>
              </w:numPr>
              <w:suppressAutoHyphens/>
              <w:autoSpaceDN w:val="0"/>
              <w:spacing w:after="160" w:line="254" w:lineRule="auto"/>
              <w:rPr>
                <w:rFonts w:ascii="Aptos" w:hAnsi="Aptos"/>
                <w:sz w:val="24"/>
                <w:szCs w:val="24"/>
              </w:rPr>
            </w:pPr>
            <w:r w:rsidRPr="00D6780B">
              <w:rPr>
                <w:rFonts w:ascii="Aptos" w:hAnsi="Aptos"/>
                <w:sz w:val="24"/>
                <w:szCs w:val="24"/>
              </w:rPr>
              <w:t>An understanding of the national and regional cultural sector (arts and/or heritage)</w:t>
            </w:r>
            <w:r w:rsidR="001F4A77">
              <w:rPr>
                <w:rFonts w:ascii="Aptos" w:hAnsi="Aptos"/>
                <w:sz w:val="24"/>
                <w:szCs w:val="24"/>
              </w:rPr>
              <w:t xml:space="preserve"> is essential.</w:t>
            </w:r>
          </w:p>
          <w:p w14:paraId="0A4851EA" w14:textId="3E8EB093" w:rsidR="00951F49" w:rsidRPr="00D6780B" w:rsidRDefault="00951F49" w:rsidP="008B078A">
            <w:pPr>
              <w:pStyle w:val="ListParagraph"/>
              <w:numPr>
                <w:ilvl w:val="0"/>
                <w:numId w:val="16"/>
              </w:numPr>
              <w:suppressAutoHyphens/>
              <w:autoSpaceDN w:val="0"/>
              <w:spacing w:after="160" w:line="254" w:lineRule="auto"/>
              <w:rPr>
                <w:rFonts w:ascii="Aptos" w:hAnsi="Aptos"/>
                <w:sz w:val="24"/>
                <w:szCs w:val="24"/>
              </w:rPr>
            </w:pPr>
            <w:r w:rsidRPr="00D6780B">
              <w:rPr>
                <w:rFonts w:ascii="Aptos" w:hAnsi="Aptos"/>
                <w:sz w:val="24"/>
                <w:szCs w:val="24"/>
              </w:rPr>
              <w:t>Experience of</w:t>
            </w:r>
            <w:r w:rsidR="003B0886">
              <w:rPr>
                <w:rFonts w:ascii="Aptos" w:hAnsi="Aptos"/>
                <w:sz w:val="24"/>
                <w:szCs w:val="24"/>
              </w:rPr>
              <w:t xml:space="preserve"> WordPress and</w:t>
            </w:r>
            <w:r w:rsidRPr="00D6780B">
              <w:rPr>
                <w:rFonts w:ascii="Aptos" w:hAnsi="Aptos"/>
                <w:sz w:val="24"/>
                <w:szCs w:val="24"/>
              </w:rPr>
              <w:t xml:space="preserve"> </w:t>
            </w:r>
            <w:r w:rsidR="008B078A">
              <w:rPr>
                <w:rFonts w:ascii="Aptos" w:hAnsi="Aptos"/>
                <w:sz w:val="24"/>
                <w:szCs w:val="24"/>
              </w:rPr>
              <w:t xml:space="preserve">MS Office 360, </w:t>
            </w:r>
            <w:r w:rsidR="00756C91">
              <w:rPr>
                <w:rFonts w:ascii="Aptos" w:hAnsi="Aptos"/>
                <w:sz w:val="24"/>
                <w:szCs w:val="24"/>
              </w:rPr>
              <w:t xml:space="preserve">particularly Word, Excel, PowerPoint, </w:t>
            </w:r>
            <w:r w:rsidR="008B078A">
              <w:rPr>
                <w:rFonts w:ascii="Aptos" w:hAnsi="Aptos"/>
                <w:sz w:val="24"/>
                <w:szCs w:val="24"/>
              </w:rPr>
              <w:t xml:space="preserve">One Drive, </w:t>
            </w:r>
            <w:r w:rsidR="00003C3A">
              <w:rPr>
                <w:rFonts w:ascii="Aptos" w:hAnsi="Aptos"/>
                <w:sz w:val="24"/>
                <w:szCs w:val="24"/>
              </w:rPr>
              <w:t>remote</w:t>
            </w:r>
            <w:r w:rsidR="00756C91">
              <w:rPr>
                <w:rFonts w:ascii="Aptos" w:hAnsi="Aptos"/>
                <w:sz w:val="24"/>
                <w:szCs w:val="24"/>
              </w:rPr>
              <w:t xml:space="preserve"> meeting software</w:t>
            </w:r>
            <w:r w:rsidR="003B0886">
              <w:rPr>
                <w:rFonts w:ascii="Aptos" w:hAnsi="Aptos"/>
                <w:sz w:val="24"/>
                <w:szCs w:val="24"/>
              </w:rPr>
              <w:t xml:space="preserve"> e.g. Teams or Zoom</w:t>
            </w:r>
            <w:r w:rsidR="00756C91">
              <w:rPr>
                <w:rFonts w:ascii="Aptos" w:hAnsi="Aptos"/>
                <w:sz w:val="24"/>
                <w:szCs w:val="24"/>
              </w:rPr>
              <w:t xml:space="preserve">, and </w:t>
            </w:r>
            <w:r w:rsidRPr="00D6780B">
              <w:rPr>
                <w:rFonts w:ascii="Aptos" w:hAnsi="Aptos"/>
                <w:sz w:val="24"/>
                <w:szCs w:val="24"/>
              </w:rPr>
              <w:t>operating computer-based information systems</w:t>
            </w:r>
            <w:r w:rsidR="001F4A77">
              <w:rPr>
                <w:rFonts w:ascii="Aptos" w:hAnsi="Aptos"/>
                <w:sz w:val="24"/>
                <w:szCs w:val="24"/>
              </w:rPr>
              <w:t xml:space="preserve"> is essential.</w:t>
            </w:r>
          </w:p>
          <w:p w14:paraId="61297643" w14:textId="2CB2BF9A" w:rsidR="00260BC6" w:rsidRPr="00260BC6" w:rsidRDefault="00951F49" w:rsidP="007F556D">
            <w:pPr>
              <w:pStyle w:val="ListParagraph"/>
              <w:numPr>
                <w:ilvl w:val="0"/>
                <w:numId w:val="16"/>
              </w:numPr>
              <w:suppressAutoHyphens/>
              <w:autoSpaceDN w:val="0"/>
              <w:spacing w:after="160" w:line="254" w:lineRule="auto"/>
              <w:rPr>
                <w:rFonts w:ascii="Aptos" w:hAnsi="Aptos"/>
                <w:b/>
                <w:bCs/>
                <w:sz w:val="24"/>
                <w:szCs w:val="24"/>
              </w:rPr>
            </w:pPr>
            <w:r w:rsidRPr="00260BC6">
              <w:rPr>
                <w:rFonts w:ascii="Aptos" w:hAnsi="Aptos"/>
                <w:sz w:val="24"/>
                <w:szCs w:val="24"/>
              </w:rPr>
              <w:t>Experience in the pro</w:t>
            </w:r>
            <w:r w:rsidR="003B0886">
              <w:rPr>
                <w:rFonts w:ascii="Aptos" w:hAnsi="Aptos"/>
                <w:sz w:val="24"/>
                <w:szCs w:val="24"/>
              </w:rPr>
              <w:t>duction</w:t>
            </w:r>
            <w:r w:rsidRPr="00260BC6">
              <w:rPr>
                <w:rFonts w:ascii="Aptos" w:hAnsi="Aptos"/>
                <w:sz w:val="24"/>
                <w:szCs w:val="24"/>
              </w:rPr>
              <w:t xml:space="preserve"> of</w:t>
            </w:r>
            <w:r w:rsidR="003B0886">
              <w:rPr>
                <w:rFonts w:ascii="Aptos" w:hAnsi="Aptos"/>
                <w:sz w:val="24"/>
                <w:szCs w:val="24"/>
              </w:rPr>
              <w:t xml:space="preserve"> formal public sector agenda,</w:t>
            </w:r>
            <w:r w:rsidRPr="00260BC6">
              <w:rPr>
                <w:rFonts w:ascii="Aptos" w:hAnsi="Aptos"/>
                <w:sz w:val="24"/>
                <w:szCs w:val="24"/>
              </w:rPr>
              <w:t xml:space="preserve"> </w:t>
            </w:r>
            <w:r w:rsidR="00DC5CED" w:rsidRPr="00260BC6">
              <w:rPr>
                <w:rFonts w:ascii="Aptos" w:hAnsi="Aptos"/>
                <w:sz w:val="24"/>
                <w:szCs w:val="24"/>
              </w:rPr>
              <w:t>minute</w:t>
            </w:r>
            <w:r w:rsidR="003B0886">
              <w:rPr>
                <w:rFonts w:ascii="Aptos" w:hAnsi="Aptos"/>
                <w:sz w:val="24"/>
                <w:szCs w:val="24"/>
              </w:rPr>
              <w:t>s</w:t>
            </w:r>
            <w:r w:rsidR="0000252B" w:rsidRPr="00260BC6">
              <w:rPr>
                <w:rFonts w:ascii="Aptos" w:hAnsi="Aptos"/>
                <w:sz w:val="24"/>
                <w:szCs w:val="24"/>
              </w:rPr>
              <w:t xml:space="preserve">, </w:t>
            </w:r>
            <w:r w:rsidRPr="00260BC6">
              <w:rPr>
                <w:rFonts w:ascii="Aptos" w:hAnsi="Aptos"/>
                <w:sz w:val="24"/>
                <w:szCs w:val="24"/>
              </w:rPr>
              <w:t>report</w:t>
            </w:r>
            <w:r w:rsidR="0000252B" w:rsidRPr="00260BC6">
              <w:rPr>
                <w:rFonts w:ascii="Aptos" w:hAnsi="Aptos"/>
                <w:sz w:val="24"/>
                <w:szCs w:val="24"/>
              </w:rPr>
              <w:t xml:space="preserve"> writing</w:t>
            </w:r>
            <w:r w:rsidRPr="00260BC6">
              <w:rPr>
                <w:rFonts w:ascii="Aptos" w:hAnsi="Aptos"/>
                <w:sz w:val="24"/>
                <w:szCs w:val="24"/>
              </w:rPr>
              <w:t xml:space="preserve"> and briefing</w:t>
            </w:r>
            <w:r w:rsidR="003B0886">
              <w:rPr>
                <w:rFonts w:ascii="Aptos" w:hAnsi="Aptos"/>
                <w:sz w:val="24"/>
                <w:szCs w:val="24"/>
              </w:rPr>
              <w:t>s</w:t>
            </w:r>
            <w:r w:rsidR="001F4A77" w:rsidRPr="00260BC6">
              <w:rPr>
                <w:rFonts w:ascii="Aptos" w:hAnsi="Aptos"/>
                <w:sz w:val="24"/>
                <w:szCs w:val="24"/>
              </w:rPr>
              <w:t xml:space="preserve"> is essential.</w:t>
            </w:r>
            <w:r w:rsidR="0000252B" w:rsidRPr="00260BC6">
              <w:rPr>
                <w:rFonts w:ascii="Aptos" w:hAnsi="Aptos"/>
                <w:sz w:val="24"/>
                <w:szCs w:val="24"/>
              </w:rPr>
              <w:t xml:space="preserve"> </w:t>
            </w:r>
          </w:p>
          <w:p w14:paraId="7474BDB3" w14:textId="4DAF8260" w:rsidR="00951F49" w:rsidRPr="00260BC6" w:rsidRDefault="00951F49" w:rsidP="00260BC6">
            <w:pPr>
              <w:suppressAutoHyphens/>
              <w:autoSpaceDN w:val="0"/>
              <w:spacing w:after="160" w:line="254" w:lineRule="auto"/>
              <w:rPr>
                <w:rFonts w:ascii="Aptos" w:hAnsi="Aptos"/>
                <w:b/>
                <w:bCs/>
                <w:sz w:val="24"/>
                <w:szCs w:val="24"/>
              </w:rPr>
            </w:pPr>
            <w:r w:rsidRPr="00260BC6">
              <w:rPr>
                <w:rFonts w:ascii="Aptos" w:hAnsi="Aptos"/>
                <w:b/>
                <w:bCs/>
                <w:sz w:val="24"/>
                <w:szCs w:val="24"/>
              </w:rPr>
              <w:t xml:space="preserve">Skills – essential </w:t>
            </w:r>
          </w:p>
          <w:p w14:paraId="0ADA05D8" w14:textId="56226968" w:rsidR="002979EB" w:rsidRDefault="002979EB" w:rsidP="008B078A">
            <w:pPr>
              <w:pStyle w:val="ListParagraph"/>
              <w:numPr>
                <w:ilvl w:val="0"/>
                <w:numId w:val="16"/>
              </w:numPr>
              <w:suppressAutoHyphens/>
              <w:autoSpaceDN w:val="0"/>
              <w:spacing w:after="160" w:line="256" w:lineRule="auto"/>
              <w:rPr>
                <w:rFonts w:ascii="Aptos" w:hAnsi="Aptos"/>
                <w:sz w:val="24"/>
                <w:szCs w:val="24"/>
              </w:rPr>
            </w:pPr>
            <w:r>
              <w:rPr>
                <w:rFonts w:ascii="Aptos" w:hAnsi="Aptos"/>
                <w:sz w:val="24"/>
                <w:szCs w:val="24"/>
              </w:rPr>
              <w:t>High level of</w:t>
            </w:r>
            <w:r w:rsidR="005F3251">
              <w:rPr>
                <w:rFonts w:ascii="Aptos" w:hAnsi="Aptos"/>
                <w:sz w:val="24"/>
                <w:szCs w:val="24"/>
              </w:rPr>
              <w:t xml:space="preserve"> written and spoken communication, with a strong working knowledge of public </w:t>
            </w:r>
            <w:r w:rsidR="00845309">
              <w:rPr>
                <w:rFonts w:ascii="Aptos" w:hAnsi="Aptos"/>
                <w:sz w:val="24"/>
                <w:szCs w:val="24"/>
              </w:rPr>
              <w:t>sector</w:t>
            </w:r>
            <w:r w:rsidR="005F3251">
              <w:rPr>
                <w:rFonts w:ascii="Aptos" w:hAnsi="Aptos"/>
                <w:sz w:val="24"/>
                <w:szCs w:val="24"/>
              </w:rPr>
              <w:t xml:space="preserve"> </w:t>
            </w:r>
            <w:r w:rsidR="00845309">
              <w:rPr>
                <w:rFonts w:ascii="Aptos" w:hAnsi="Aptos"/>
                <w:sz w:val="24"/>
                <w:szCs w:val="24"/>
              </w:rPr>
              <w:t>administrative protocols for reporting and minutes.</w:t>
            </w:r>
          </w:p>
          <w:p w14:paraId="3D9E75F0" w14:textId="0BCF8387" w:rsidR="00951F49" w:rsidRPr="00D6780B" w:rsidRDefault="00951F49" w:rsidP="008B078A">
            <w:pPr>
              <w:pStyle w:val="ListParagraph"/>
              <w:numPr>
                <w:ilvl w:val="0"/>
                <w:numId w:val="16"/>
              </w:numPr>
              <w:suppressAutoHyphens/>
              <w:autoSpaceDN w:val="0"/>
              <w:spacing w:after="160" w:line="256" w:lineRule="auto"/>
              <w:rPr>
                <w:rFonts w:ascii="Aptos" w:hAnsi="Aptos"/>
                <w:sz w:val="24"/>
                <w:szCs w:val="24"/>
              </w:rPr>
            </w:pPr>
            <w:r w:rsidRPr="00D6780B">
              <w:rPr>
                <w:rFonts w:ascii="Aptos" w:hAnsi="Aptos"/>
                <w:sz w:val="24"/>
                <w:szCs w:val="24"/>
              </w:rPr>
              <w:t xml:space="preserve">Understanding of </w:t>
            </w:r>
            <w:r w:rsidR="00DC5CED">
              <w:rPr>
                <w:rFonts w:ascii="Aptos" w:hAnsi="Aptos"/>
                <w:sz w:val="24"/>
                <w:szCs w:val="24"/>
              </w:rPr>
              <w:t>S</w:t>
            </w:r>
            <w:r w:rsidRPr="00D6780B">
              <w:rPr>
                <w:rFonts w:ascii="Aptos" w:hAnsi="Aptos"/>
                <w:sz w:val="24"/>
                <w:szCs w:val="24"/>
              </w:rPr>
              <w:t>preadsheets, Word Processing and Database systems</w:t>
            </w:r>
            <w:r w:rsidR="00616DBF">
              <w:rPr>
                <w:rFonts w:ascii="Aptos" w:hAnsi="Aptos"/>
                <w:sz w:val="24"/>
                <w:szCs w:val="24"/>
              </w:rPr>
              <w:t>.</w:t>
            </w:r>
          </w:p>
          <w:p w14:paraId="031F400C" w14:textId="32F58C30" w:rsidR="00951F49" w:rsidRPr="00D6780B" w:rsidRDefault="00951F49" w:rsidP="008B078A">
            <w:pPr>
              <w:pStyle w:val="ListParagraph"/>
              <w:numPr>
                <w:ilvl w:val="0"/>
                <w:numId w:val="16"/>
              </w:numPr>
              <w:suppressAutoHyphens/>
              <w:autoSpaceDN w:val="0"/>
              <w:spacing w:after="160" w:line="256" w:lineRule="auto"/>
              <w:rPr>
                <w:rFonts w:ascii="Aptos" w:hAnsi="Aptos"/>
                <w:sz w:val="24"/>
                <w:szCs w:val="24"/>
              </w:rPr>
            </w:pPr>
            <w:r w:rsidRPr="00D6780B">
              <w:rPr>
                <w:rFonts w:ascii="Aptos" w:hAnsi="Aptos"/>
                <w:sz w:val="24"/>
                <w:szCs w:val="24"/>
              </w:rPr>
              <w:lastRenderedPageBreak/>
              <w:t>Knowledge of performance management</w:t>
            </w:r>
            <w:r w:rsidR="00616DBF">
              <w:rPr>
                <w:rFonts w:ascii="Aptos" w:hAnsi="Aptos"/>
                <w:sz w:val="24"/>
                <w:szCs w:val="24"/>
              </w:rPr>
              <w:t>.</w:t>
            </w:r>
          </w:p>
          <w:p w14:paraId="60E8C740" w14:textId="50FA0444" w:rsidR="00951F49" w:rsidRPr="00D6780B" w:rsidRDefault="00951F49" w:rsidP="008B078A">
            <w:pPr>
              <w:pStyle w:val="ListParagraph"/>
              <w:numPr>
                <w:ilvl w:val="0"/>
                <w:numId w:val="16"/>
              </w:numPr>
              <w:suppressAutoHyphens/>
              <w:autoSpaceDN w:val="0"/>
              <w:spacing w:after="160" w:line="256" w:lineRule="auto"/>
              <w:rPr>
                <w:rFonts w:ascii="Aptos" w:hAnsi="Aptos"/>
                <w:sz w:val="24"/>
                <w:szCs w:val="24"/>
              </w:rPr>
            </w:pPr>
            <w:r w:rsidRPr="00D6780B">
              <w:rPr>
                <w:rFonts w:ascii="Aptos" w:hAnsi="Aptos"/>
                <w:sz w:val="24"/>
                <w:szCs w:val="24"/>
              </w:rPr>
              <w:t xml:space="preserve">Ability to use own initiative </w:t>
            </w:r>
            <w:r w:rsidR="00DC5CED">
              <w:rPr>
                <w:rFonts w:ascii="Aptos" w:hAnsi="Aptos"/>
                <w:sz w:val="24"/>
                <w:szCs w:val="24"/>
              </w:rPr>
              <w:t xml:space="preserve">in a </w:t>
            </w:r>
            <w:r w:rsidR="0085051B">
              <w:rPr>
                <w:rFonts w:ascii="Aptos" w:hAnsi="Aptos"/>
                <w:sz w:val="24"/>
                <w:szCs w:val="24"/>
              </w:rPr>
              <w:t xml:space="preserve">flexible </w:t>
            </w:r>
            <w:r w:rsidR="00DC5CED">
              <w:rPr>
                <w:rFonts w:ascii="Aptos" w:hAnsi="Aptos"/>
                <w:sz w:val="24"/>
                <w:szCs w:val="24"/>
              </w:rPr>
              <w:t>role</w:t>
            </w:r>
            <w:r w:rsidR="00616DBF">
              <w:rPr>
                <w:rFonts w:ascii="Aptos" w:hAnsi="Aptos"/>
                <w:sz w:val="24"/>
                <w:szCs w:val="24"/>
              </w:rPr>
              <w:t>.</w:t>
            </w:r>
          </w:p>
          <w:p w14:paraId="5D30D99D" w14:textId="29E36392" w:rsidR="00951F49" w:rsidRPr="00D6780B" w:rsidRDefault="00951F49" w:rsidP="008B078A">
            <w:pPr>
              <w:pStyle w:val="ListParagraph"/>
              <w:numPr>
                <w:ilvl w:val="0"/>
                <w:numId w:val="16"/>
              </w:numPr>
              <w:suppressAutoHyphens/>
              <w:autoSpaceDN w:val="0"/>
              <w:spacing w:after="160" w:line="256" w:lineRule="auto"/>
              <w:rPr>
                <w:rFonts w:ascii="Aptos" w:hAnsi="Aptos"/>
                <w:sz w:val="24"/>
                <w:szCs w:val="24"/>
              </w:rPr>
            </w:pPr>
            <w:r w:rsidRPr="00D6780B">
              <w:rPr>
                <w:rFonts w:ascii="Aptos" w:hAnsi="Aptos"/>
                <w:sz w:val="24"/>
                <w:szCs w:val="24"/>
              </w:rPr>
              <w:t>Ability to work under pressure and complete deadlines</w:t>
            </w:r>
            <w:r w:rsidR="00616DBF">
              <w:rPr>
                <w:rFonts w:ascii="Aptos" w:hAnsi="Aptos"/>
                <w:sz w:val="24"/>
                <w:szCs w:val="24"/>
              </w:rPr>
              <w:t>.</w:t>
            </w:r>
          </w:p>
          <w:p w14:paraId="2F3AC42F" w14:textId="136FA13F" w:rsidR="00951F49" w:rsidRPr="00F6310B" w:rsidRDefault="00951F49" w:rsidP="00B36DD2">
            <w:pPr>
              <w:pStyle w:val="ListParagraph"/>
              <w:numPr>
                <w:ilvl w:val="0"/>
                <w:numId w:val="16"/>
              </w:numPr>
              <w:suppressAutoHyphens/>
              <w:autoSpaceDN w:val="0"/>
              <w:spacing w:after="160" w:line="256" w:lineRule="auto"/>
              <w:rPr>
                <w:rFonts w:ascii="Aptos" w:hAnsi="Aptos"/>
                <w:b/>
                <w:bCs/>
                <w:sz w:val="24"/>
                <w:szCs w:val="24"/>
              </w:rPr>
            </w:pPr>
            <w:r w:rsidRPr="00F6310B">
              <w:rPr>
                <w:rFonts w:ascii="Aptos" w:hAnsi="Aptos"/>
                <w:sz w:val="24"/>
                <w:szCs w:val="24"/>
              </w:rPr>
              <w:t>Commitment to achieve high standards of customer service</w:t>
            </w:r>
            <w:r w:rsidR="00616DBF">
              <w:rPr>
                <w:rFonts w:ascii="Aptos" w:hAnsi="Aptos"/>
                <w:sz w:val="24"/>
                <w:szCs w:val="24"/>
              </w:rPr>
              <w:t>.</w:t>
            </w:r>
          </w:p>
          <w:p w14:paraId="7C851996" w14:textId="77777777" w:rsidR="00951F49" w:rsidRPr="00D6780B" w:rsidRDefault="00951F49" w:rsidP="00951F49">
            <w:pPr>
              <w:rPr>
                <w:rFonts w:ascii="Aptos" w:hAnsi="Aptos"/>
                <w:b/>
                <w:bCs/>
                <w:sz w:val="24"/>
                <w:szCs w:val="24"/>
              </w:rPr>
            </w:pPr>
            <w:r w:rsidRPr="00D6780B">
              <w:rPr>
                <w:rFonts w:ascii="Aptos" w:hAnsi="Aptos"/>
                <w:b/>
                <w:bCs/>
                <w:sz w:val="24"/>
                <w:szCs w:val="24"/>
              </w:rPr>
              <w:t>Other</w:t>
            </w:r>
          </w:p>
          <w:p w14:paraId="19337985" w14:textId="3C89B31F" w:rsidR="00951F49" w:rsidRPr="00D6780B" w:rsidRDefault="00951F49" w:rsidP="008B078A">
            <w:pPr>
              <w:pStyle w:val="ListParagraph"/>
              <w:numPr>
                <w:ilvl w:val="0"/>
                <w:numId w:val="16"/>
              </w:numPr>
              <w:suppressAutoHyphens/>
              <w:autoSpaceDN w:val="0"/>
              <w:spacing w:after="160" w:line="254" w:lineRule="auto"/>
              <w:rPr>
                <w:rFonts w:ascii="Aptos" w:hAnsi="Aptos"/>
                <w:sz w:val="24"/>
                <w:szCs w:val="24"/>
              </w:rPr>
            </w:pPr>
            <w:r w:rsidRPr="00D6780B">
              <w:rPr>
                <w:rFonts w:ascii="Aptos" w:hAnsi="Aptos"/>
                <w:sz w:val="24"/>
                <w:szCs w:val="24"/>
              </w:rPr>
              <w:t>Effective IT skills, particularly Microsoft Office</w:t>
            </w:r>
            <w:r w:rsidR="00616DBF">
              <w:rPr>
                <w:rFonts w:ascii="Aptos" w:hAnsi="Aptos"/>
                <w:sz w:val="24"/>
                <w:szCs w:val="24"/>
              </w:rPr>
              <w:t>.</w:t>
            </w:r>
          </w:p>
          <w:p w14:paraId="66C997B0" w14:textId="4698EFFB" w:rsidR="00951F49" w:rsidRPr="00D6780B" w:rsidRDefault="00951F49" w:rsidP="008B078A">
            <w:pPr>
              <w:pStyle w:val="ListParagraph"/>
              <w:numPr>
                <w:ilvl w:val="0"/>
                <w:numId w:val="16"/>
              </w:numPr>
              <w:suppressAutoHyphens/>
              <w:autoSpaceDN w:val="0"/>
              <w:spacing w:after="160" w:line="254" w:lineRule="auto"/>
              <w:rPr>
                <w:rFonts w:ascii="Aptos" w:hAnsi="Aptos"/>
                <w:sz w:val="24"/>
                <w:szCs w:val="24"/>
              </w:rPr>
            </w:pPr>
            <w:r w:rsidRPr="00D6780B">
              <w:rPr>
                <w:rFonts w:ascii="Aptos" w:hAnsi="Aptos"/>
                <w:sz w:val="24"/>
                <w:szCs w:val="24"/>
              </w:rPr>
              <w:t>Commitment and passion for culture</w:t>
            </w:r>
            <w:r w:rsidR="00616DBF">
              <w:rPr>
                <w:rFonts w:ascii="Aptos" w:hAnsi="Aptos"/>
                <w:sz w:val="24"/>
                <w:szCs w:val="24"/>
              </w:rPr>
              <w:t>.</w:t>
            </w:r>
          </w:p>
          <w:p w14:paraId="61B10E57" w14:textId="743B4A78" w:rsidR="0046537F" w:rsidRDefault="00951F49" w:rsidP="0046537F">
            <w:pPr>
              <w:pStyle w:val="ListParagraph"/>
              <w:numPr>
                <w:ilvl w:val="0"/>
                <w:numId w:val="22"/>
              </w:numPr>
              <w:suppressAutoHyphens/>
              <w:autoSpaceDN w:val="0"/>
              <w:spacing w:after="160" w:line="256" w:lineRule="auto"/>
              <w:rPr>
                <w:rFonts w:ascii="Aptos" w:hAnsi="Aptos"/>
                <w:sz w:val="24"/>
                <w:szCs w:val="24"/>
              </w:rPr>
            </w:pPr>
            <w:r w:rsidRPr="00D6780B">
              <w:rPr>
                <w:rFonts w:ascii="Aptos" w:hAnsi="Aptos"/>
                <w:sz w:val="24"/>
                <w:szCs w:val="24"/>
              </w:rPr>
              <w:t>Willingness to work flexibly and travel</w:t>
            </w:r>
            <w:r w:rsidR="00616DBF">
              <w:rPr>
                <w:rFonts w:ascii="Aptos" w:hAnsi="Aptos"/>
                <w:sz w:val="24"/>
                <w:szCs w:val="24"/>
              </w:rPr>
              <w:t>.</w:t>
            </w:r>
            <w:r w:rsidRPr="00D6780B">
              <w:rPr>
                <w:rFonts w:ascii="Aptos" w:hAnsi="Aptos"/>
                <w:sz w:val="24"/>
                <w:szCs w:val="24"/>
              </w:rPr>
              <w:t xml:space="preserve"> </w:t>
            </w:r>
          </w:p>
          <w:p w14:paraId="2E603B31" w14:textId="07D17D69" w:rsidR="0046537F" w:rsidRDefault="0046537F" w:rsidP="0046537F">
            <w:pPr>
              <w:pStyle w:val="ListParagraph"/>
              <w:numPr>
                <w:ilvl w:val="0"/>
                <w:numId w:val="22"/>
              </w:numPr>
              <w:suppressAutoHyphens/>
              <w:autoSpaceDN w:val="0"/>
              <w:spacing w:after="160" w:line="256" w:lineRule="auto"/>
              <w:rPr>
                <w:rFonts w:ascii="Aptos" w:hAnsi="Aptos"/>
                <w:sz w:val="24"/>
                <w:szCs w:val="24"/>
              </w:rPr>
            </w:pPr>
            <w:r>
              <w:rPr>
                <w:rFonts w:ascii="Aptos" w:hAnsi="Aptos"/>
                <w:sz w:val="24"/>
                <w:szCs w:val="24"/>
              </w:rPr>
              <w:t xml:space="preserve">Candidate </w:t>
            </w:r>
            <w:r w:rsidR="00CB0813">
              <w:rPr>
                <w:rFonts w:ascii="Aptos" w:hAnsi="Aptos"/>
                <w:sz w:val="24"/>
                <w:szCs w:val="24"/>
              </w:rPr>
              <w:t>must have</w:t>
            </w:r>
            <w:r>
              <w:rPr>
                <w:rFonts w:ascii="Aptos" w:hAnsi="Aptos"/>
                <w:sz w:val="24"/>
                <w:szCs w:val="24"/>
              </w:rPr>
              <w:t xml:space="preserve"> their own laptop/IT equipment.</w:t>
            </w:r>
          </w:p>
          <w:p w14:paraId="3CCB97E0" w14:textId="37599C1E" w:rsidR="0046537F" w:rsidRPr="0000759F" w:rsidRDefault="0000759F" w:rsidP="006E0E77">
            <w:pPr>
              <w:pStyle w:val="ListParagraph"/>
              <w:numPr>
                <w:ilvl w:val="0"/>
                <w:numId w:val="22"/>
              </w:numPr>
              <w:suppressAutoHyphens/>
              <w:autoSpaceDN w:val="0"/>
              <w:spacing w:after="160" w:line="256" w:lineRule="auto"/>
              <w:rPr>
                <w:rFonts w:ascii="Aptos" w:hAnsi="Aptos"/>
                <w:sz w:val="24"/>
                <w:szCs w:val="24"/>
              </w:rPr>
            </w:pPr>
            <w:r w:rsidRPr="0000759F">
              <w:rPr>
                <w:rFonts w:ascii="Aptos" w:hAnsi="Aptos"/>
                <w:sz w:val="24"/>
                <w:szCs w:val="24"/>
              </w:rPr>
              <w:t>This role involves regular travel to multiple locations, some of which are not accessible by public transport. A driving licence is desirable, but we welcome applications from candidates who can meet the travel requirements by other means and reasonable adjustments will be considered in line with the Equality Act 2010.</w:t>
            </w:r>
          </w:p>
          <w:p w14:paraId="3E86B372" w14:textId="37D27D5B" w:rsidR="007759A5" w:rsidRPr="00D6780B" w:rsidRDefault="0046537F" w:rsidP="0046537F">
            <w:pPr>
              <w:pStyle w:val="ListParagraph"/>
              <w:numPr>
                <w:ilvl w:val="0"/>
                <w:numId w:val="16"/>
              </w:numPr>
              <w:suppressAutoHyphens/>
              <w:autoSpaceDN w:val="0"/>
              <w:spacing w:after="160" w:line="254" w:lineRule="auto"/>
              <w:rPr>
                <w:rFonts w:ascii="Aptos" w:eastAsia="Calibri" w:hAnsi="Aptos"/>
              </w:rPr>
            </w:pPr>
            <w:r w:rsidRPr="0046537F">
              <w:rPr>
                <w:rFonts w:ascii="Aptos" w:hAnsi="Aptos"/>
                <w:sz w:val="24"/>
                <w:szCs w:val="24"/>
              </w:rPr>
              <w:t xml:space="preserve">Candidate </w:t>
            </w:r>
            <w:r w:rsidR="00CB0813">
              <w:rPr>
                <w:rFonts w:ascii="Aptos" w:hAnsi="Aptos"/>
                <w:sz w:val="24"/>
                <w:szCs w:val="24"/>
              </w:rPr>
              <w:t xml:space="preserve">must </w:t>
            </w:r>
            <w:r w:rsidRPr="0046537F">
              <w:rPr>
                <w:rFonts w:ascii="Aptos" w:hAnsi="Aptos"/>
                <w:sz w:val="24"/>
                <w:szCs w:val="24"/>
              </w:rPr>
              <w:t>have their own freelance public liability insurance.</w:t>
            </w:r>
          </w:p>
        </w:tc>
      </w:tr>
      <w:tr w:rsidR="005D2D39" w:rsidRPr="00D6780B" w14:paraId="7E6A79EB" w14:textId="77777777" w:rsidTr="00D93A96">
        <w:trPr>
          <w:trHeight w:val="573"/>
          <w:jc w:val="center"/>
        </w:trPr>
        <w:tc>
          <w:tcPr>
            <w:tcW w:w="5000" w:type="pct"/>
            <w:gridSpan w:val="2"/>
            <w:shd w:val="clear" w:color="auto" w:fill="DAEEF3" w:themeFill="accent5" w:themeFillTint="33"/>
          </w:tcPr>
          <w:p w14:paraId="7EAD1E05" w14:textId="77777777" w:rsidR="005D2D39" w:rsidRPr="00D6780B" w:rsidRDefault="005D2D39" w:rsidP="005D2D39">
            <w:pPr>
              <w:ind w:left="360"/>
              <w:rPr>
                <w:rFonts w:ascii="Aptos" w:eastAsia="Calibri" w:hAnsi="Aptos"/>
              </w:rPr>
            </w:pPr>
          </w:p>
          <w:p w14:paraId="226ACAE0" w14:textId="18178DC3" w:rsidR="00CE4D2B" w:rsidRPr="00D93A96" w:rsidRDefault="005D2D39" w:rsidP="00123CC2">
            <w:pPr>
              <w:pStyle w:val="ListParagraph"/>
              <w:numPr>
                <w:ilvl w:val="0"/>
                <w:numId w:val="9"/>
              </w:numPr>
              <w:spacing w:after="0" w:line="240" w:lineRule="auto"/>
              <w:ind w:left="714" w:hanging="357"/>
              <w:rPr>
                <w:rFonts w:ascii="Aptos" w:eastAsia="Calibri" w:hAnsi="Aptos"/>
              </w:rPr>
            </w:pPr>
            <w:r w:rsidRPr="00D93A96">
              <w:rPr>
                <w:rFonts w:ascii="Aptos" w:eastAsia="Calibri" w:hAnsi="Aptos"/>
                <w:b/>
                <w:bCs/>
              </w:rPr>
              <w:t>Outputs and Milestones</w:t>
            </w:r>
          </w:p>
          <w:p w14:paraId="32519268" w14:textId="77777777" w:rsidR="00715D12" w:rsidRPr="00D6780B" w:rsidRDefault="00715D12" w:rsidP="00D93A96">
            <w:pPr>
              <w:rPr>
                <w:rFonts w:ascii="Aptos" w:eastAsia="Calibri" w:hAnsi="Aptos"/>
              </w:rPr>
            </w:pPr>
          </w:p>
        </w:tc>
      </w:tr>
      <w:tr w:rsidR="005D2D39" w:rsidRPr="00D6780B" w14:paraId="0EA0C3C4" w14:textId="77777777" w:rsidTr="7C629DDC">
        <w:trPr>
          <w:trHeight w:val="2722"/>
          <w:jc w:val="center"/>
        </w:trPr>
        <w:tc>
          <w:tcPr>
            <w:tcW w:w="5000" w:type="pct"/>
            <w:gridSpan w:val="2"/>
          </w:tcPr>
          <w:p w14:paraId="55D419EA" w14:textId="77777777" w:rsidR="00E346BB" w:rsidRPr="00D6780B" w:rsidRDefault="00E346BB" w:rsidP="00EE55F2">
            <w:pPr>
              <w:rPr>
                <w:rFonts w:ascii="Aptos" w:eastAsia="Calibri" w:hAnsi="Aptos"/>
              </w:rPr>
            </w:pPr>
          </w:p>
          <w:p w14:paraId="4E533622" w14:textId="44A4A8FE" w:rsidR="00D70DE0" w:rsidRPr="004160EC" w:rsidRDefault="00D70DE0" w:rsidP="00E346BB">
            <w:pPr>
              <w:rPr>
                <w:rFonts w:ascii="Aptos" w:eastAsia="Calibri" w:hAnsi="Aptos"/>
                <w:b/>
                <w:bCs/>
                <w:sz w:val="24"/>
                <w:szCs w:val="24"/>
              </w:rPr>
            </w:pPr>
            <w:r w:rsidRPr="004160EC">
              <w:rPr>
                <w:rFonts w:ascii="Aptos" w:eastAsia="Calibri" w:hAnsi="Aptos"/>
                <w:b/>
                <w:bCs/>
                <w:sz w:val="24"/>
                <w:szCs w:val="24"/>
              </w:rPr>
              <w:t>On behalf of the Partners:</w:t>
            </w:r>
          </w:p>
          <w:p w14:paraId="44F3156D" w14:textId="0981A994" w:rsidR="00E346BB" w:rsidRPr="004160EC" w:rsidRDefault="00BC01B2" w:rsidP="00E346BB">
            <w:pPr>
              <w:rPr>
                <w:rFonts w:ascii="Aptos" w:eastAsia="Calibri" w:hAnsi="Aptos"/>
                <w:sz w:val="24"/>
                <w:szCs w:val="24"/>
              </w:rPr>
            </w:pPr>
            <w:r w:rsidRPr="004160EC">
              <w:rPr>
                <w:rFonts w:ascii="Aptos" w:eastAsia="Calibri" w:hAnsi="Aptos"/>
                <w:sz w:val="24"/>
                <w:szCs w:val="24"/>
              </w:rPr>
              <w:t>Respond efficiently and accurately to enquiries for the Cultural Partnership</w:t>
            </w:r>
          </w:p>
          <w:p w14:paraId="3AD0A39A" w14:textId="77777777" w:rsidR="00BC01B2" w:rsidRPr="004160EC" w:rsidRDefault="00BC01B2" w:rsidP="00E346BB">
            <w:pPr>
              <w:rPr>
                <w:rFonts w:ascii="Aptos" w:eastAsia="Calibri" w:hAnsi="Aptos"/>
                <w:sz w:val="24"/>
                <w:szCs w:val="24"/>
              </w:rPr>
            </w:pPr>
          </w:p>
          <w:p w14:paraId="1FF75FE9" w14:textId="771D6609" w:rsidR="00BC01B2" w:rsidRPr="004160EC" w:rsidRDefault="00D70DE0" w:rsidP="00E346BB">
            <w:pPr>
              <w:rPr>
                <w:rFonts w:ascii="Aptos" w:eastAsia="Calibri" w:hAnsi="Aptos"/>
                <w:sz w:val="24"/>
                <w:szCs w:val="24"/>
              </w:rPr>
            </w:pPr>
            <w:r w:rsidRPr="004160EC">
              <w:rPr>
                <w:rFonts w:ascii="Aptos" w:eastAsia="Calibri" w:hAnsi="Aptos"/>
                <w:sz w:val="24"/>
                <w:szCs w:val="24"/>
              </w:rPr>
              <w:t>Provide direct administrative s</w:t>
            </w:r>
            <w:r w:rsidR="00BC01B2" w:rsidRPr="004160EC">
              <w:rPr>
                <w:rFonts w:ascii="Aptos" w:eastAsia="Calibri" w:hAnsi="Aptos"/>
                <w:sz w:val="24"/>
                <w:szCs w:val="24"/>
              </w:rPr>
              <w:t xml:space="preserve">upport </w:t>
            </w:r>
            <w:r w:rsidRPr="004160EC">
              <w:rPr>
                <w:rFonts w:ascii="Aptos" w:eastAsia="Calibri" w:hAnsi="Aptos"/>
                <w:sz w:val="24"/>
                <w:szCs w:val="24"/>
              </w:rPr>
              <w:t xml:space="preserve">to </w:t>
            </w:r>
            <w:r w:rsidR="00BC01B2" w:rsidRPr="004160EC">
              <w:rPr>
                <w:rFonts w:ascii="Aptos" w:eastAsia="Calibri" w:hAnsi="Aptos"/>
                <w:sz w:val="24"/>
                <w:szCs w:val="24"/>
              </w:rPr>
              <w:t xml:space="preserve">the </w:t>
            </w:r>
            <w:r w:rsidR="0005717C">
              <w:rPr>
                <w:rFonts w:ascii="Aptos" w:eastAsia="Calibri" w:hAnsi="Aptos"/>
                <w:sz w:val="24"/>
                <w:szCs w:val="24"/>
              </w:rPr>
              <w:t>DG</w:t>
            </w:r>
            <w:r w:rsidR="00BC01B2" w:rsidRPr="004160EC">
              <w:rPr>
                <w:rFonts w:ascii="Aptos" w:eastAsia="Calibri" w:hAnsi="Aptos"/>
                <w:sz w:val="24"/>
                <w:szCs w:val="24"/>
              </w:rPr>
              <w:t xml:space="preserve"> Cultural Partnership</w:t>
            </w:r>
          </w:p>
          <w:p w14:paraId="4B3DC66B" w14:textId="77777777" w:rsidR="00BC01B2" w:rsidRPr="004160EC" w:rsidRDefault="00BC01B2" w:rsidP="00E346BB">
            <w:pPr>
              <w:rPr>
                <w:rFonts w:ascii="Aptos" w:eastAsia="Calibri" w:hAnsi="Aptos"/>
                <w:sz w:val="24"/>
                <w:szCs w:val="24"/>
              </w:rPr>
            </w:pPr>
          </w:p>
          <w:p w14:paraId="3C89D442" w14:textId="5B6BD504" w:rsidR="005D2D39" w:rsidRPr="00D6780B" w:rsidRDefault="0005717C" w:rsidP="00D70DE0">
            <w:pPr>
              <w:rPr>
                <w:rFonts w:ascii="Aptos" w:eastAsia="Calibri" w:hAnsi="Aptos"/>
              </w:rPr>
            </w:pPr>
            <w:r>
              <w:rPr>
                <w:rFonts w:ascii="Aptos" w:eastAsia="Calibri" w:hAnsi="Aptos"/>
                <w:sz w:val="24"/>
                <w:szCs w:val="24"/>
              </w:rPr>
              <w:t>Engagement, communications and administration</w:t>
            </w:r>
            <w:r w:rsidR="00BC01B2" w:rsidRPr="004160EC">
              <w:rPr>
                <w:rFonts w:ascii="Aptos" w:eastAsia="Calibri" w:hAnsi="Aptos"/>
                <w:sz w:val="24"/>
                <w:szCs w:val="24"/>
              </w:rPr>
              <w:t xml:space="preserve"> relating to the Cultural Partnership</w:t>
            </w:r>
            <w:r>
              <w:rPr>
                <w:rFonts w:ascii="Aptos" w:eastAsia="Calibri" w:hAnsi="Aptos"/>
                <w:sz w:val="24"/>
                <w:szCs w:val="24"/>
              </w:rPr>
              <w:t>, in support of and as agreed by the Cultural Partnership.</w:t>
            </w:r>
            <w:r w:rsidR="00E346BB" w:rsidRPr="00D6780B">
              <w:rPr>
                <w:rFonts w:ascii="Aptos" w:eastAsia="Calibri" w:hAnsi="Aptos"/>
              </w:rPr>
              <w:tab/>
            </w:r>
          </w:p>
        </w:tc>
      </w:tr>
      <w:tr w:rsidR="005D2D39" w:rsidRPr="00D6780B" w14:paraId="2A07228D" w14:textId="77777777" w:rsidTr="00D70DE0">
        <w:trPr>
          <w:trHeight w:val="573"/>
          <w:jc w:val="center"/>
        </w:trPr>
        <w:tc>
          <w:tcPr>
            <w:tcW w:w="5000" w:type="pct"/>
            <w:gridSpan w:val="2"/>
            <w:shd w:val="clear" w:color="auto" w:fill="DAEEF3" w:themeFill="accent5" w:themeFillTint="33"/>
          </w:tcPr>
          <w:p w14:paraId="4882FD3C" w14:textId="77777777" w:rsidR="005D2D39" w:rsidRPr="00D6780B" w:rsidRDefault="005D2D39" w:rsidP="005D2D39">
            <w:pPr>
              <w:ind w:left="360"/>
              <w:rPr>
                <w:rFonts w:ascii="Aptos" w:eastAsia="Calibri" w:hAnsi="Aptos"/>
              </w:rPr>
            </w:pPr>
          </w:p>
          <w:p w14:paraId="17BF71F5" w14:textId="6C81E361" w:rsidR="005D2D39" w:rsidRPr="00D70DE0" w:rsidRDefault="00F87BF2" w:rsidP="00B570AF">
            <w:pPr>
              <w:pStyle w:val="ListParagraph"/>
              <w:numPr>
                <w:ilvl w:val="0"/>
                <w:numId w:val="9"/>
              </w:numPr>
              <w:spacing w:after="0" w:line="240" w:lineRule="auto"/>
              <w:rPr>
                <w:rFonts w:ascii="Aptos" w:eastAsia="Calibri" w:hAnsi="Aptos"/>
              </w:rPr>
            </w:pPr>
            <w:r>
              <w:rPr>
                <w:rFonts w:ascii="Aptos" w:eastAsia="Calibri" w:hAnsi="Aptos"/>
                <w:b/>
                <w:bCs/>
              </w:rPr>
              <w:t xml:space="preserve">Fees </w:t>
            </w:r>
            <w:r w:rsidR="00571A3F">
              <w:rPr>
                <w:rFonts w:ascii="Aptos" w:eastAsia="Calibri" w:hAnsi="Aptos"/>
                <w:b/>
                <w:bCs/>
              </w:rPr>
              <w:t>and Costs</w:t>
            </w:r>
          </w:p>
          <w:p w14:paraId="74B049AB" w14:textId="77777777" w:rsidR="00715D12" w:rsidRPr="00D6780B" w:rsidRDefault="00715D12" w:rsidP="00D70DE0">
            <w:pPr>
              <w:rPr>
                <w:rFonts w:ascii="Aptos" w:eastAsia="Calibri" w:hAnsi="Aptos"/>
              </w:rPr>
            </w:pPr>
          </w:p>
        </w:tc>
      </w:tr>
      <w:tr w:rsidR="005D2D39" w:rsidRPr="00D6780B" w14:paraId="23C493D5" w14:textId="77777777" w:rsidTr="7C629DDC">
        <w:trPr>
          <w:trHeight w:val="2722"/>
          <w:jc w:val="center"/>
        </w:trPr>
        <w:tc>
          <w:tcPr>
            <w:tcW w:w="5000" w:type="pct"/>
            <w:gridSpan w:val="2"/>
          </w:tcPr>
          <w:p w14:paraId="20457B91" w14:textId="77777777" w:rsidR="00571A3F" w:rsidRPr="004160EC" w:rsidRDefault="00571A3F" w:rsidP="00571A3F">
            <w:pPr>
              <w:rPr>
                <w:rFonts w:ascii="Aptos" w:hAnsi="Aptos"/>
                <w:b/>
                <w:bCs/>
                <w:sz w:val="24"/>
                <w:szCs w:val="24"/>
              </w:rPr>
            </w:pPr>
            <w:r w:rsidRPr="004160EC">
              <w:rPr>
                <w:rFonts w:ascii="Aptos" w:hAnsi="Aptos"/>
                <w:b/>
                <w:bCs/>
                <w:sz w:val="24"/>
                <w:szCs w:val="24"/>
              </w:rPr>
              <w:t xml:space="preserve">Payment </w:t>
            </w:r>
          </w:p>
          <w:p w14:paraId="24A2282B" w14:textId="77777777" w:rsidR="00571A3F" w:rsidRPr="004160EC" w:rsidRDefault="00571A3F" w:rsidP="00571A3F">
            <w:pPr>
              <w:rPr>
                <w:rFonts w:ascii="Aptos" w:hAnsi="Aptos"/>
                <w:sz w:val="24"/>
                <w:szCs w:val="24"/>
              </w:rPr>
            </w:pPr>
          </w:p>
          <w:p w14:paraId="7BEBBFD3" w14:textId="179F9293" w:rsidR="00571A3F" w:rsidRPr="004160EC" w:rsidRDefault="0085051B" w:rsidP="00571A3F">
            <w:pPr>
              <w:rPr>
                <w:rFonts w:ascii="Aptos" w:hAnsi="Aptos"/>
                <w:sz w:val="24"/>
                <w:szCs w:val="24"/>
              </w:rPr>
            </w:pPr>
            <w:r>
              <w:rPr>
                <w:rFonts w:ascii="Aptos" w:hAnsi="Aptos"/>
                <w:sz w:val="24"/>
                <w:szCs w:val="24"/>
              </w:rPr>
              <w:t>Contractor</w:t>
            </w:r>
            <w:r w:rsidR="00571A3F" w:rsidRPr="004160EC">
              <w:rPr>
                <w:rFonts w:ascii="Aptos" w:hAnsi="Aptos"/>
                <w:sz w:val="24"/>
                <w:szCs w:val="24"/>
              </w:rPr>
              <w:t xml:space="preserve"> will receive payment of </w:t>
            </w:r>
            <w:r w:rsidR="00571A3F" w:rsidRPr="004160EC">
              <w:rPr>
                <w:rFonts w:ascii="Aptos" w:hAnsi="Aptos"/>
                <w:b/>
                <w:bCs/>
                <w:sz w:val="24"/>
                <w:szCs w:val="24"/>
              </w:rPr>
              <w:t>£1</w:t>
            </w:r>
            <w:r w:rsidR="00E952BA">
              <w:rPr>
                <w:rFonts w:ascii="Aptos" w:hAnsi="Aptos"/>
                <w:b/>
                <w:bCs/>
                <w:sz w:val="24"/>
                <w:szCs w:val="24"/>
              </w:rPr>
              <w:t>5</w:t>
            </w:r>
            <w:r w:rsidR="0005717C">
              <w:rPr>
                <w:rFonts w:ascii="Aptos" w:hAnsi="Aptos"/>
                <w:b/>
                <w:bCs/>
                <w:sz w:val="24"/>
                <w:szCs w:val="24"/>
              </w:rPr>
              <w:t>0</w:t>
            </w:r>
            <w:r w:rsidR="00571A3F" w:rsidRPr="004160EC">
              <w:rPr>
                <w:rFonts w:ascii="Aptos" w:hAnsi="Aptos"/>
                <w:b/>
                <w:bCs/>
                <w:sz w:val="24"/>
                <w:szCs w:val="24"/>
              </w:rPr>
              <w:t xml:space="preserve"> per day (8-hour day)</w:t>
            </w:r>
            <w:r w:rsidR="00571A3F" w:rsidRPr="004160EC">
              <w:rPr>
                <w:rFonts w:ascii="Aptos" w:hAnsi="Aptos"/>
                <w:sz w:val="24"/>
                <w:szCs w:val="24"/>
              </w:rPr>
              <w:t xml:space="preserve"> for this role paid by DG Unlimited on behalf of the DG Cultural Partnership. </w:t>
            </w:r>
          </w:p>
          <w:p w14:paraId="1E2B096D" w14:textId="77777777" w:rsidR="00571A3F" w:rsidRPr="004160EC" w:rsidRDefault="00571A3F" w:rsidP="00571A3F">
            <w:pPr>
              <w:rPr>
                <w:rFonts w:ascii="Aptos" w:hAnsi="Aptos"/>
                <w:sz w:val="24"/>
                <w:szCs w:val="24"/>
              </w:rPr>
            </w:pPr>
          </w:p>
          <w:p w14:paraId="7415532A" w14:textId="2F8CE509" w:rsidR="00571A3F" w:rsidRPr="004160EC" w:rsidRDefault="00571A3F" w:rsidP="00571A3F">
            <w:pPr>
              <w:rPr>
                <w:rFonts w:ascii="Aptos" w:hAnsi="Aptos"/>
                <w:sz w:val="24"/>
                <w:szCs w:val="24"/>
              </w:rPr>
            </w:pPr>
            <w:r w:rsidRPr="004160EC">
              <w:rPr>
                <w:rFonts w:ascii="Aptos" w:hAnsi="Aptos"/>
                <w:sz w:val="24"/>
                <w:szCs w:val="24"/>
              </w:rPr>
              <w:t xml:space="preserve">Contract Commission is: </w:t>
            </w:r>
            <w:r w:rsidR="000E42E1" w:rsidRPr="000E42E1">
              <w:rPr>
                <w:rFonts w:ascii="Aptos" w:hAnsi="Aptos"/>
                <w:b/>
                <w:bCs/>
                <w:sz w:val="24"/>
                <w:szCs w:val="24"/>
              </w:rPr>
              <w:t>3</w:t>
            </w:r>
            <w:r w:rsidR="000E42E1">
              <w:rPr>
                <w:rFonts w:ascii="Aptos" w:hAnsi="Aptos"/>
                <w:sz w:val="24"/>
                <w:szCs w:val="24"/>
              </w:rPr>
              <w:t xml:space="preserve"> </w:t>
            </w:r>
            <w:r w:rsidRPr="004160EC">
              <w:rPr>
                <w:rFonts w:ascii="Aptos" w:hAnsi="Aptos"/>
                <w:b/>
                <w:bCs/>
                <w:sz w:val="24"/>
                <w:szCs w:val="24"/>
              </w:rPr>
              <w:t>days per week</w:t>
            </w:r>
            <w:r w:rsidRPr="004160EC">
              <w:rPr>
                <w:rFonts w:ascii="Aptos" w:hAnsi="Aptos"/>
                <w:sz w:val="24"/>
                <w:szCs w:val="24"/>
              </w:rPr>
              <w:t xml:space="preserve">, up to a maximum of </w:t>
            </w:r>
            <w:r w:rsidRPr="004160EC">
              <w:rPr>
                <w:rFonts w:ascii="Aptos" w:hAnsi="Aptos"/>
                <w:b/>
                <w:bCs/>
                <w:sz w:val="24"/>
                <w:szCs w:val="24"/>
              </w:rPr>
              <w:t>144 days</w:t>
            </w:r>
            <w:r w:rsidRPr="004160EC">
              <w:rPr>
                <w:rFonts w:ascii="Aptos" w:hAnsi="Aptos"/>
                <w:sz w:val="24"/>
                <w:szCs w:val="24"/>
              </w:rPr>
              <w:t>, paid each calendar month. T</w:t>
            </w:r>
            <w:r w:rsidR="0000252B">
              <w:rPr>
                <w:rFonts w:ascii="Aptos" w:hAnsi="Aptos"/>
                <w:sz w:val="24"/>
                <w:szCs w:val="24"/>
              </w:rPr>
              <w:t>h</w:t>
            </w:r>
            <w:r w:rsidRPr="004160EC">
              <w:rPr>
                <w:rFonts w:ascii="Aptos" w:hAnsi="Aptos"/>
                <w:sz w:val="24"/>
                <w:szCs w:val="24"/>
              </w:rPr>
              <w:t xml:space="preserve">e contract is for </w:t>
            </w:r>
            <w:r w:rsidRPr="003B0886">
              <w:rPr>
                <w:rFonts w:ascii="Aptos" w:hAnsi="Aptos"/>
                <w:b/>
                <w:bCs/>
                <w:sz w:val="24"/>
                <w:szCs w:val="24"/>
              </w:rPr>
              <w:t>one year/12 months</w:t>
            </w:r>
            <w:r w:rsidRPr="004160EC">
              <w:rPr>
                <w:rFonts w:ascii="Aptos" w:hAnsi="Aptos"/>
                <w:sz w:val="24"/>
                <w:szCs w:val="24"/>
              </w:rPr>
              <w:t xml:space="preserve"> from the commencement of the commission.</w:t>
            </w:r>
          </w:p>
          <w:p w14:paraId="712477C7" w14:textId="77777777" w:rsidR="00571A3F" w:rsidRPr="004160EC" w:rsidRDefault="00571A3F" w:rsidP="00571A3F">
            <w:pPr>
              <w:rPr>
                <w:rFonts w:ascii="Aptos" w:hAnsi="Aptos"/>
                <w:sz w:val="24"/>
                <w:szCs w:val="24"/>
              </w:rPr>
            </w:pPr>
          </w:p>
          <w:p w14:paraId="1F140182" w14:textId="383B7D96" w:rsidR="00571A3F" w:rsidRPr="004160EC" w:rsidRDefault="00571A3F" w:rsidP="00571A3F">
            <w:pPr>
              <w:rPr>
                <w:rFonts w:ascii="Aptos" w:hAnsi="Aptos"/>
                <w:sz w:val="24"/>
                <w:szCs w:val="24"/>
              </w:rPr>
            </w:pPr>
            <w:r w:rsidRPr="004160EC">
              <w:rPr>
                <w:rFonts w:ascii="Aptos" w:hAnsi="Aptos"/>
                <w:sz w:val="24"/>
                <w:szCs w:val="24"/>
              </w:rPr>
              <w:t>Payment will be made on receipt of a</w:t>
            </w:r>
            <w:r w:rsidR="000C07E9">
              <w:rPr>
                <w:rFonts w:ascii="Aptos" w:hAnsi="Aptos"/>
                <w:sz w:val="24"/>
                <w:szCs w:val="24"/>
              </w:rPr>
              <w:t xml:space="preserve"> monthly </w:t>
            </w:r>
            <w:r w:rsidRPr="004160EC">
              <w:rPr>
                <w:rFonts w:ascii="Aptos" w:hAnsi="Aptos"/>
                <w:sz w:val="24"/>
                <w:szCs w:val="24"/>
              </w:rPr>
              <w:t>invoice</w:t>
            </w:r>
            <w:r w:rsidR="000C07E9">
              <w:rPr>
                <w:rFonts w:ascii="Aptos" w:hAnsi="Aptos"/>
                <w:sz w:val="24"/>
                <w:szCs w:val="24"/>
              </w:rPr>
              <w:t>,</w:t>
            </w:r>
            <w:r w:rsidRPr="004160EC">
              <w:rPr>
                <w:rFonts w:ascii="Aptos" w:hAnsi="Aptos"/>
                <w:sz w:val="24"/>
                <w:szCs w:val="24"/>
              </w:rPr>
              <w:t xml:space="preserve"> made out to DG Unlimited. These invoices will place full responsibility on the </w:t>
            </w:r>
            <w:r w:rsidR="0085051B">
              <w:rPr>
                <w:rFonts w:ascii="Aptos" w:hAnsi="Aptos"/>
                <w:sz w:val="24"/>
                <w:szCs w:val="24"/>
              </w:rPr>
              <w:t>contractor</w:t>
            </w:r>
            <w:r w:rsidRPr="004160EC">
              <w:rPr>
                <w:rFonts w:ascii="Aptos" w:hAnsi="Aptos"/>
                <w:sz w:val="24"/>
                <w:szCs w:val="24"/>
              </w:rPr>
              <w:t xml:space="preserve"> for declaring this income to HMRC. </w:t>
            </w:r>
          </w:p>
          <w:p w14:paraId="5D8AA793" w14:textId="2D559977" w:rsidR="00571A3F" w:rsidRPr="004160EC" w:rsidRDefault="00571A3F" w:rsidP="00571A3F">
            <w:pPr>
              <w:rPr>
                <w:rFonts w:ascii="Aptos" w:hAnsi="Aptos"/>
                <w:sz w:val="24"/>
                <w:szCs w:val="24"/>
              </w:rPr>
            </w:pPr>
            <w:r w:rsidRPr="004160EC">
              <w:rPr>
                <w:rFonts w:ascii="Aptos" w:hAnsi="Aptos"/>
                <w:sz w:val="24"/>
                <w:szCs w:val="24"/>
              </w:rPr>
              <w:t>DG Unlimited processes freelance invoices on the 19</w:t>
            </w:r>
            <w:r w:rsidRPr="004160EC">
              <w:rPr>
                <w:rFonts w:ascii="Aptos" w:hAnsi="Aptos"/>
                <w:sz w:val="24"/>
                <w:szCs w:val="24"/>
                <w:vertAlign w:val="superscript"/>
              </w:rPr>
              <w:t>th</w:t>
            </w:r>
            <w:r w:rsidRPr="004160EC">
              <w:rPr>
                <w:rFonts w:ascii="Aptos" w:hAnsi="Aptos"/>
                <w:sz w:val="24"/>
                <w:szCs w:val="24"/>
              </w:rPr>
              <w:t xml:space="preserve"> of every month. Invoices will be approved by the DG Unlimited Creative Director</w:t>
            </w:r>
            <w:r w:rsidR="00C44AFF">
              <w:rPr>
                <w:rFonts w:ascii="Aptos" w:hAnsi="Aptos"/>
                <w:sz w:val="24"/>
                <w:szCs w:val="24"/>
              </w:rPr>
              <w:t xml:space="preserve"> </w:t>
            </w:r>
            <w:r w:rsidR="00AF0E98">
              <w:rPr>
                <w:rFonts w:ascii="Aptos" w:hAnsi="Aptos"/>
                <w:sz w:val="24"/>
                <w:szCs w:val="24"/>
              </w:rPr>
              <w:t>f</w:t>
            </w:r>
            <w:r w:rsidR="00C44AFF">
              <w:rPr>
                <w:rFonts w:ascii="Aptos" w:hAnsi="Aptos"/>
                <w:sz w:val="24"/>
                <w:szCs w:val="24"/>
              </w:rPr>
              <w:t>or payment.</w:t>
            </w:r>
          </w:p>
          <w:p w14:paraId="2B4B99F4" w14:textId="77777777" w:rsidR="00571A3F" w:rsidRPr="004160EC" w:rsidRDefault="00571A3F" w:rsidP="00571A3F">
            <w:pPr>
              <w:rPr>
                <w:rFonts w:ascii="Aptos" w:hAnsi="Aptos"/>
                <w:sz w:val="24"/>
                <w:szCs w:val="24"/>
              </w:rPr>
            </w:pPr>
          </w:p>
          <w:p w14:paraId="4747218B" w14:textId="14BA80A9" w:rsidR="00571A3F" w:rsidRPr="004160EC" w:rsidRDefault="00571A3F" w:rsidP="00571A3F">
            <w:pPr>
              <w:rPr>
                <w:rFonts w:ascii="Aptos" w:hAnsi="Aptos"/>
                <w:sz w:val="24"/>
                <w:szCs w:val="24"/>
              </w:rPr>
            </w:pPr>
            <w:r w:rsidRPr="004160EC">
              <w:rPr>
                <w:rFonts w:ascii="Aptos" w:hAnsi="Aptos"/>
                <w:sz w:val="24"/>
                <w:szCs w:val="24"/>
              </w:rPr>
              <w:t>Travel and subsistence expenses, pre-agreed with the DG Unlimited Creative Director for any work undertaken in relation to the Cultural Partnership consistent with DG Unlimited’s scheme of expenses,</w:t>
            </w:r>
            <w:r w:rsidR="00C44AFF">
              <w:rPr>
                <w:rFonts w:ascii="Aptos" w:hAnsi="Aptos"/>
                <w:sz w:val="24"/>
                <w:szCs w:val="24"/>
              </w:rPr>
              <w:t xml:space="preserve"> </w:t>
            </w:r>
            <w:r w:rsidRPr="004160EC">
              <w:rPr>
                <w:rFonts w:ascii="Aptos" w:hAnsi="Aptos"/>
                <w:b/>
                <w:bCs/>
                <w:sz w:val="24"/>
                <w:szCs w:val="24"/>
              </w:rPr>
              <w:t>0.45p per mile</w:t>
            </w:r>
            <w:r w:rsidRPr="004160EC">
              <w:rPr>
                <w:rFonts w:ascii="Aptos" w:hAnsi="Aptos"/>
                <w:sz w:val="24"/>
                <w:szCs w:val="24"/>
              </w:rPr>
              <w:t xml:space="preserve">. DG Unlimited </w:t>
            </w:r>
            <w:r w:rsidR="00C44AFF">
              <w:rPr>
                <w:rFonts w:ascii="Aptos" w:hAnsi="Aptos"/>
                <w:sz w:val="24"/>
                <w:szCs w:val="24"/>
              </w:rPr>
              <w:t xml:space="preserve">Freelancer </w:t>
            </w:r>
            <w:r w:rsidRPr="004160EC">
              <w:rPr>
                <w:rFonts w:ascii="Aptos" w:hAnsi="Aptos"/>
                <w:sz w:val="24"/>
                <w:szCs w:val="24"/>
              </w:rPr>
              <w:t>Expenses are processed monthly in arrears. Receipts are required</w:t>
            </w:r>
            <w:r w:rsidR="00C44AFF">
              <w:rPr>
                <w:rFonts w:ascii="Aptos" w:hAnsi="Aptos"/>
                <w:sz w:val="24"/>
                <w:szCs w:val="24"/>
              </w:rPr>
              <w:t xml:space="preserve"> for all claims</w:t>
            </w:r>
            <w:r w:rsidRPr="004160EC">
              <w:rPr>
                <w:rFonts w:ascii="Aptos" w:hAnsi="Aptos"/>
                <w:sz w:val="24"/>
                <w:szCs w:val="24"/>
              </w:rPr>
              <w:t xml:space="preserve">. Expenses cannot be paid in advance. </w:t>
            </w:r>
          </w:p>
          <w:p w14:paraId="0EDEBDEC" w14:textId="77777777" w:rsidR="00571A3F" w:rsidRPr="004160EC" w:rsidRDefault="00571A3F" w:rsidP="00571A3F">
            <w:pPr>
              <w:rPr>
                <w:rFonts w:ascii="Aptos" w:hAnsi="Aptos"/>
                <w:sz w:val="24"/>
                <w:szCs w:val="24"/>
              </w:rPr>
            </w:pPr>
          </w:p>
          <w:p w14:paraId="6B2173AE" w14:textId="3CEA0027" w:rsidR="00A467FD" w:rsidRDefault="00571A3F" w:rsidP="00571A3F">
            <w:pPr>
              <w:rPr>
                <w:rFonts w:ascii="Aptos" w:hAnsi="Aptos"/>
                <w:sz w:val="24"/>
                <w:szCs w:val="24"/>
              </w:rPr>
            </w:pPr>
            <w:r w:rsidRPr="004160EC">
              <w:rPr>
                <w:rFonts w:ascii="Aptos" w:hAnsi="Aptos"/>
                <w:sz w:val="24"/>
                <w:szCs w:val="24"/>
              </w:rPr>
              <w:t>The DG Unlimited Creative Director</w:t>
            </w:r>
            <w:r w:rsidR="00E22B8B">
              <w:rPr>
                <w:rFonts w:ascii="Aptos" w:hAnsi="Aptos"/>
                <w:sz w:val="24"/>
                <w:szCs w:val="24"/>
              </w:rPr>
              <w:t xml:space="preserve"> </w:t>
            </w:r>
            <w:r w:rsidRPr="004160EC">
              <w:rPr>
                <w:rFonts w:ascii="Aptos" w:hAnsi="Aptos"/>
                <w:sz w:val="24"/>
                <w:szCs w:val="24"/>
              </w:rPr>
              <w:t>and the DG Unlimited Treasurer authorise</w:t>
            </w:r>
            <w:r w:rsidR="00C44AFF">
              <w:rPr>
                <w:rFonts w:ascii="Aptos" w:hAnsi="Aptos"/>
                <w:sz w:val="24"/>
                <w:szCs w:val="24"/>
              </w:rPr>
              <w:t xml:space="preserve"> and process</w:t>
            </w:r>
            <w:r w:rsidRPr="004160EC">
              <w:rPr>
                <w:rFonts w:ascii="Aptos" w:hAnsi="Aptos"/>
                <w:sz w:val="24"/>
                <w:szCs w:val="24"/>
              </w:rPr>
              <w:t xml:space="preserve"> </w:t>
            </w:r>
            <w:r w:rsidR="00C44AFF">
              <w:rPr>
                <w:rFonts w:ascii="Aptos" w:hAnsi="Aptos"/>
                <w:sz w:val="24"/>
                <w:szCs w:val="24"/>
              </w:rPr>
              <w:t xml:space="preserve">all </w:t>
            </w:r>
            <w:r w:rsidRPr="004160EC">
              <w:rPr>
                <w:rFonts w:ascii="Aptos" w:hAnsi="Aptos"/>
                <w:sz w:val="24"/>
                <w:szCs w:val="24"/>
              </w:rPr>
              <w:t xml:space="preserve">freelance invoices and expenses. </w:t>
            </w:r>
          </w:p>
          <w:p w14:paraId="3E6C90AE" w14:textId="77777777" w:rsidR="00C44AFF" w:rsidRDefault="00C44AFF" w:rsidP="00571A3F">
            <w:pPr>
              <w:rPr>
                <w:rFonts w:ascii="Aptos" w:hAnsi="Aptos"/>
              </w:rPr>
            </w:pPr>
          </w:p>
          <w:p w14:paraId="5A132034" w14:textId="77777777" w:rsidR="00C44AFF" w:rsidRDefault="00C44AFF" w:rsidP="00571A3F">
            <w:pPr>
              <w:rPr>
                <w:rFonts w:ascii="Aptos" w:hAnsi="Aptos"/>
              </w:rPr>
            </w:pPr>
          </w:p>
          <w:p w14:paraId="39D28989" w14:textId="77777777" w:rsidR="00C44AFF" w:rsidRDefault="00C44AFF" w:rsidP="00571A3F">
            <w:pPr>
              <w:rPr>
                <w:rFonts w:ascii="Aptos" w:hAnsi="Aptos"/>
              </w:rPr>
            </w:pPr>
          </w:p>
          <w:p w14:paraId="78A9AE7E" w14:textId="77777777" w:rsidR="00C44AFF" w:rsidRDefault="00C44AFF" w:rsidP="00571A3F">
            <w:pPr>
              <w:rPr>
                <w:rFonts w:ascii="Aptos" w:hAnsi="Aptos"/>
              </w:rPr>
            </w:pPr>
          </w:p>
          <w:p w14:paraId="06CE18B5" w14:textId="77777777" w:rsidR="00C44AFF" w:rsidRDefault="00C44AFF" w:rsidP="00571A3F">
            <w:pPr>
              <w:rPr>
                <w:rFonts w:ascii="Aptos" w:hAnsi="Aptos"/>
              </w:rPr>
            </w:pPr>
          </w:p>
          <w:p w14:paraId="4A3FBE68" w14:textId="77777777" w:rsidR="00C44AFF" w:rsidRDefault="00C44AFF" w:rsidP="00571A3F">
            <w:pPr>
              <w:rPr>
                <w:rFonts w:ascii="Aptos" w:hAnsi="Aptos"/>
              </w:rPr>
            </w:pPr>
          </w:p>
          <w:p w14:paraId="5E2EAA27" w14:textId="77777777" w:rsidR="00A467FD" w:rsidRDefault="00A467FD" w:rsidP="00571A3F">
            <w:pPr>
              <w:rPr>
                <w:rFonts w:ascii="Aptos" w:hAnsi="Aptos"/>
              </w:rPr>
            </w:pPr>
          </w:p>
          <w:p w14:paraId="740A3B27" w14:textId="77777777" w:rsidR="00A467FD" w:rsidRDefault="00A467FD" w:rsidP="00571A3F">
            <w:pPr>
              <w:rPr>
                <w:rFonts w:ascii="Aptos" w:hAnsi="Aptos"/>
              </w:rPr>
            </w:pPr>
          </w:p>
          <w:p w14:paraId="6EC557C2" w14:textId="2B596A08" w:rsidR="00BC01B2" w:rsidRPr="00D6780B" w:rsidRDefault="00BC01B2" w:rsidP="00BC01B2">
            <w:pPr>
              <w:rPr>
                <w:rFonts w:ascii="Aptos" w:hAnsi="Aptos"/>
              </w:rPr>
            </w:pPr>
          </w:p>
        </w:tc>
      </w:tr>
      <w:tr w:rsidR="00E11607" w:rsidRPr="00D6780B" w14:paraId="256EAC1C" w14:textId="77777777" w:rsidTr="00A467FD">
        <w:trPr>
          <w:trHeight w:hRule="exact" w:val="454"/>
          <w:jc w:val="center"/>
        </w:trPr>
        <w:tc>
          <w:tcPr>
            <w:tcW w:w="381" w:type="pct"/>
            <w:shd w:val="clear" w:color="auto" w:fill="DAEEF3" w:themeFill="accent5" w:themeFillTint="33"/>
            <w:vAlign w:val="center"/>
          </w:tcPr>
          <w:p w14:paraId="22AE0D6A" w14:textId="79012624" w:rsidR="00E11607" w:rsidRPr="00D6780B" w:rsidRDefault="00587899" w:rsidP="00EE55F2">
            <w:pPr>
              <w:rPr>
                <w:rFonts w:ascii="Aptos" w:hAnsi="Aptos"/>
                <w:b/>
              </w:rPr>
            </w:pPr>
            <w:r w:rsidRPr="00D6780B">
              <w:rPr>
                <w:rFonts w:ascii="Aptos" w:hAnsi="Aptos"/>
                <w:b/>
              </w:rPr>
              <w:lastRenderedPageBreak/>
              <w:t>4</w:t>
            </w:r>
            <w:r w:rsidR="00E11607" w:rsidRPr="00D6780B">
              <w:rPr>
                <w:rFonts w:ascii="Aptos" w:hAnsi="Aptos"/>
                <w:b/>
              </w:rPr>
              <w:t xml:space="preserve"> </w:t>
            </w:r>
          </w:p>
        </w:tc>
        <w:tc>
          <w:tcPr>
            <w:tcW w:w="4619" w:type="pct"/>
            <w:shd w:val="clear" w:color="auto" w:fill="DAEEF3" w:themeFill="accent5" w:themeFillTint="33"/>
            <w:vAlign w:val="center"/>
          </w:tcPr>
          <w:p w14:paraId="0A45738D" w14:textId="77777777" w:rsidR="00E11607" w:rsidRPr="00D6780B" w:rsidRDefault="00E11607" w:rsidP="7C629DDC">
            <w:pPr>
              <w:rPr>
                <w:rFonts w:ascii="Aptos" w:hAnsi="Aptos"/>
                <w:b/>
                <w:bCs/>
              </w:rPr>
            </w:pPr>
            <w:r w:rsidRPr="00D6780B">
              <w:rPr>
                <w:rFonts w:ascii="Aptos" w:hAnsi="Aptos"/>
                <w:b/>
                <w:bCs/>
              </w:rPr>
              <w:t>ADDITIONAL INFORMATION</w:t>
            </w:r>
          </w:p>
        </w:tc>
      </w:tr>
      <w:tr w:rsidR="00E11607" w:rsidRPr="00D6780B" w14:paraId="4A348369" w14:textId="77777777" w:rsidTr="7C629DDC">
        <w:trPr>
          <w:trHeight w:val="3856"/>
          <w:jc w:val="center"/>
        </w:trPr>
        <w:tc>
          <w:tcPr>
            <w:tcW w:w="5000" w:type="pct"/>
            <w:gridSpan w:val="2"/>
          </w:tcPr>
          <w:p w14:paraId="1667CD93" w14:textId="77777777" w:rsidR="009C2073" w:rsidRPr="002C2073" w:rsidRDefault="009C2073" w:rsidP="009C2073">
            <w:pPr>
              <w:rPr>
                <w:rFonts w:ascii="Aptos" w:hAnsi="Aptos"/>
                <w:b/>
                <w:bCs/>
                <w:sz w:val="24"/>
                <w:szCs w:val="24"/>
              </w:rPr>
            </w:pPr>
            <w:r w:rsidRPr="002C2073">
              <w:rPr>
                <w:rFonts w:ascii="Aptos" w:hAnsi="Aptos"/>
                <w:b/>
                <w:bCs/>
                <w:sz w:val="24"/>
                <w:szCs w:val="24"/>
              </w:rPr>
              <w:t>Contracted days</w:t>
            </w:r>
          </w:p>
          <w:p w14:paraId="27463E5F" w14:textId="086C8789" w:rsidR="009C2073" w:rsidRPr="002C2073" w:rsidRDefault="009C2073" w:rsidP="009C2073">
            <w:pPr>
              <w:rPr>
                <w:rFonts w:ascii="Aptos" w:hAnsi="Aptos"/>
                <w:sz w:val="24"/>
                <w:szCs w:val="24"/>
              </w:rPr>
            </w:pPr>
            <w:r w:rsidRPr="002C2073">
              <w:rPr>
                <w:rFonts w:ascii="Aptos" w:hAnsi="Aptos"/>
                <w:sz w:val="24"/>
                <w:szCs w:val="24"/>
              </w:rPr>
              <w:t xml:space="preserve">The </w:t>
            </w:r>
            <w:r w:rsidR="00787784">
              <w:rPr>
                <w:rFonts w:ascii="Aptos" w:hAnsi="Aptos"/>
                <w:sz w:val="24"/>
                <w:szCs w:val="24"/>
              </w:rPr>
              <w:t>contractor</w:t>
            </w:r>
            <w:r w:rsidRPr="002C2073">
              <w:rPr>
                <w:rFonts w:ascii="Aptos" w:hAnsi="Aptos"/>
                <w:sz w:val="24"/>
                <w:szCs w:val="24"/>
              </w:rPr>
              <w:t xml:space="preserve"> will be contracted for 3 days each week</w:t>
            </w:r>
            <w:r w:rsidR="008F24A0">
              <w:rPr>
                <w:rFonts w:ascii="Aptos" w:hAnsi="Aptos"/>
                <w:sz w:val="24"/>
                <w:szCs w:val="24"/>
              </w:rPr>
              <w:t>.</w:t>
            </w:r>
          </w:p>
          <w:p w14:paraId="4CD37E4E" w14:textId="77777777" w:rsidR="009C2073" w:rsidRPr="002C2073" w:rsidRDefault="009C2073" w:rsidP="009C2073">
            <w:pPr>
              <w:rPr>
                <w:rFonts w:ascii="Aptos" w:hAnsi="Aptos"/>
                <w:sz w:val="24"/>
                <w:szCs w:val="24"/>
              </w:rPr>
            </w:pPr>
          </w:p>
          <w:p w14:paraId="0159BDD7" w14:textId="250D26B3" w:rsidR="002F6FA9" w:rsidRPr="002F6FA9" w:rsidRDefault="002F6FA9" w:rsidP="009C2073">
            <w:pPr>
              <w:rPr>
                <w:rFonts w:ascii="Aptos" w:hAnsi="Aptos"/>
                <w:b/>
                <w:bCs/>
                <w:sz w:val="24"/>
                <w:szCs w:val="24"/>
              </w:rPr>
            </w:pPr>
            <w:r w:rsidRPr="002F6FA9">
              <w:rPr>
                <w:rFonts w:ascii="Aptos" w:hAnsi="Aptos"/>
                <w:b/>
                <w:bCs/>
                <w:sz w:val="24"/>
                <w:szCs w:val="24"/>
              </w:rPr>
              <w:t>Location of contract</w:t>
            </w:r>
            <w:r w:rsidR="0085051B">
              <w:rPr>
                <w:rFonts w:ascii="Aptos" w:hAnsi="Aptos"/>
                <w:b/>
                <w:bCs/>
                <w:sz w:val="24"/>
                <w:szCs w:val="24"/>
              </w:rPr>
              <w:t xml:space="preserve"> is </w:t>
            </w:r>
            <w:r w:rsidRPr="002F6FA9">
              <w:rPr>
                <w:rFonts w:ascii="Aptos" w:hAnsi="Aptos"/>
                <w:b/>
                <w:bCs/>
                <w:sz w:val="24"/>
                <w:szCs w:val="24"/>
              </w:rPr>
              <w:t>Dumfries and Galloway</w:t>
            </w:r>
          </w:p>
          <w:p w14:paraId="0F42E363" w14:textId="2FBCCF52" w:rsidR="009C2073" w:rsidRPr="006522ED" w:rsidRDefault="009C2073" w:rsidP="009C2073">
            <w:pPr>
              <w:rPr>
                <w:rFonts w:ascii="Aptos" w:hAnsi="Aptos"/>
                <w:sz w:val="24"/>
                <w:szCs w:val="24"/>
              </w:rPr>
            </w:pPr>
            <w:r>
              <w:rPr>
                <w:rFonts w:ascii="Aptos" w:hAnsi="Aptos"/>
                <w:sz w:val="24"/>
                <w:szCs w:val="24"/>
              </w:rPr>
              <w:t xml:space="preserve">The </w:t>
            </w:r>
            <w:r w:rsidR="002F6FA9">
              <w:rPr>
                <w:rFonts w:ascii="Aptos" w:hAnsi="Aptos"/>
                <w:sz w:val="24"/>
                <w:szCs w:val="24"/>
              </w:rPr>
              <w:t>contractor</w:t>
            </w:r>
            <w:r>
              <w:rPr>
                <w:rFonts w:ascii="Aptos" w:hAnsi="Aptos"/>
                <w:sz w:val="24"/>
                <w:szCs w:val="24"/>
              </w:rPr>
              <w:t xml:space="preserve"> will be working remotely from home, with in person and hybrid attendance at Cultural Partnership meetings and</w:t>
            </w:r>
            <w:r w:rsidR="00AD5430">
              <w:rPr>
                <w:rFonts w:ascii="Aptos" w:hAnsi="Aptos"/>
                <w:sz w:val="24"/>
                <w:szCs w:val="24"/>
              </w:rPr>
              <w:t xml:space="preserve"> </w:t>
            </w:r>
            <w:r>
              <w:rPr>
                <w:rFonts w:ascii="Aptos" w:hAnsi="Aptos"/>
                <w:sz w:val="24"/>
                <w:szCs w:val="24"/>
              </w:rPr>
              <w:t>events across Dumfries and Galloway.</w:t>
            </w:r>
          </w:p>
          <w:p w14:paraId="1419F80D" w14:textId="77777777" w:rsidR="009C2073" w:rsidRPr="002C2073" w:rsidRDefault="009C2073" w:rsidP="009C2073">
            <w:pPr>
              <w:rPr>
                <w:rFonts w:ascii="Aptos" w:hAnsi="Aptos"/>
                <w:sz w:val="24"/>
                <w:szCs w:val="24"/>
              </w:rPr>
            </w:pPr>
          </w:p>
          <w:p w14:paraId="62D21418" w14:textId="77777777" w:rsidR="009C2073" w:rsidRPr="002C2073" w:rsidRDefault="009C2073" w:rsidP="009C2073">
            <w:pPr>
              <w:rPr>
                <w:rFonts w:ascii="Aptos" w:hAnsi="Aptos"/>
                <w:b/>
                <w:bCs/>
                <w:sz w:val="24"/>
                <w:szCs w:val="24"/>
              </w:rPr>
            </w:pPr>
            <w:r w:rsidRPr="002C2073">
              <w:rPr>
                <w:rFonts w:ascii="Aptos" w:hAnsi="Aptos"/>
                <w:b/>
                <w:bCs/>
                <w:sz w:val="24"/>
                <w:szCs w:val="24"/>
              </w:rPr>
              <w:t>Duration</w:t>
            </w:r>
          </w:p>
          <w:p w14:paraId="3059D222" w14:textId="622A538D" w:rsidR="009C2073" w:rsidRPr="002C2073" w:rsidRDefault="009C2073" w:rsidP="009C2073">
            <w:pPr>
              <w:rPr>
                <w:rFonts w:ascii="Aptos" w:hAnsi="Aptos"/>
                <w:sz w:val="24"/>
                <w:szCs w:val="24"/>
              </w:rPr>
            </w:pPr>
            <w:r w:rsidRPr="002C2073">
              <w:rPr>
                <w:rFonts w:ascii="Aptos" w:hAnsi="Aptos"/>
                <w:sz w:val="24"/>
                <w:szCs w:val="24"/>
              </w:rPr>
              <w:t>Contract will terminate 12-months from date of appointment or prior provided written notice (4 weeks) is given by DG Unlimited</w:t>
            </w:r>
            <w:r w:rsidR="00C44AFF">
              <w:rPr>
                <w:rFonts w:ascii="Aptos" w:hAnsi="Aptos"/>
                <w:sz w:val="24"/>
                <w:szCs w:val="24"/>
              </w:rPr>
              <w:t xml:space="preserve"> on behalf of the Cultural Partnership</w:t>
            </w:r>
            <w:r w:rsidR="00C10F8F">
              <w:rPr>
                <w:rFonts w:ascii="Aptos" w:hAnsi="Aptos"/>
                <w:sz w:val="24"/>
                <w:szCs w:val="24"/>
              </w:rPr>
              <w:t xml:space="preserve">, </w:t>
            </w:r>
            <w:r w:rsidRPr="002C2073">
              <w:rPr>
                <w:rFonts w:ascii="Aptos" w:hAnsi="Aptos"/>
                <w:sz w:val="24"/>
                <w:szCs w:val="24"/>
              </w:rPr>
              <w:t xml:space="preserve">or by the </w:t>
            </w:r>
            <w:r w:rsidR="00787784">
              <w:rPr>
                <w:rFonts w:ascii="Aptos" w:hAnsi="Aptos"/>
                <w:sz w:val="24"/>
                <w:szCs w:val="24"/>
              </w:rPr>
              <w:t>contractor</w:t>
            </w:r>
            <w:r w:rsidRPr="002C2073">
              <w:rPr>
                <w:rFonts w:ascii="Aptos" w:hAnsi="Aptos"/>
                <w:sz w:val="24"/>
                <w:szCs w:val="24"/>
              </w:rPr>
              <w:t>.</w:t>
            </w:r>
          </w:p>
          <w:p w14:paraId="00DF2E09" w14:textId="77777777" w:rsidR="009C2073" w:rsidRPr="002C2073" w:rsidRDefault="009C2073" w:rsidP="009C2073">
            <w:pPr>
              <w:rPr>
                <w:rFonts w:ascii="Aptos" w:hAnsi="Aptos"/>
                <w:sz w:val="24"/>
                <w:szCs w:val="24"/>
              </w:rPr>
            </w:pPr>
          </w:p>
          <w:p w14:paraId="0952D7FC" w14:textId="66FF33C5" w:rsidR="00E11607" w:rsidRPr="002C2073" w:rsidRDefault="002F6FA9" w:rsidP="009C2073">
            <w:pPr>
              <w:rPr>
                <w:rFonts w:ascii="Aptos" w:hAnsi="Aptos"/>
                <w:sz w:val="24"/>
                <w:szCs w:val="24"/>
              </w:rPr>
            </w:pPr>
            <w:r>
              <w:rPr>
                <w:rFonts w:ascii="Aptos" w:hAnsi="Aptos"/>
                <w:sz w:val="24"/>
                <w:szCs w:val="24"/>
              </w:rPr>
              <w:t xml:space="preserve">The contract delivery will be reviewed on a quarterly basis and commence upon satisfactory delivery of workflow. </w:t>
            </w:r>
            <w:r w:rsidR="009C2073" w:rsidRPr="002C2073">
              <w:rPr>
                <w:rFonts w:ascii="Aptos" w:hAnsi="Aptos"/>
                <w:sz w:val="24"/>
                <w:szCs w:val="24"/>
              </w:rPr>
              <w:t xml:space="preserve">This agreement shall terminate immediately in the event of a breach to </w:t>
            </w:r>
            <w:r w:rsidR="009C2073" w:rsidRPr="002F6FA9">
              <w:rPr>
                <w:rFonts w:ascii="Aptos" w:hAnsi="Aptos"/>
                <w:sz w:val="24"/>
                <w:szCs w:val="24"/>
              </w:rPr>
              <w:t xml:space="preserve">the Code of Conduct of </w:t>
            </w:r>
            <w:r w:rsidRPr="002F6FA9">
              <w:rPr>
                <w:rFonts w:ascii="Aptos" w:hAnsi="Aptos"/>
                <w:sz w:val="24"/>
                <w:szCs w:val="24"/>
              </w:rPr>
              <w:t>Dumfries and Galloway Council</w:t>
            </w:r>
            <w:r w:rsidR="009C2073" w:rsidRPr="002C2073">
              <w:rPr>
                <w:rFonts w:ascii="Aptos" w:hAnsi="Aptos"/>
                <w:sz w:val="24"/>
                <w:szCs w:val="24"/>
              </w:rPr>
              <w:t xml:space="preserve"> or failure to adhere to the Standing Orders for meetings as determined by the DG Cultural Partnership, and by </w:t>
            </w:r>
            <w:r w:rsidR="00C10F8F">
              <w:rPr>
                <w:rFonts w:ascii="Aptos" w:hAnsi="Aptos"/>
                <w:sz w:val="24"/>
                <w:szCs w:val="24"/>
              </w:rPr>
              <w:t>Dumfries and Galloway Council.</w:t>
            </w:r>
          </w:p>
        </w:tc>
      </w:tr>
      <w:tr w:rsidR="00E11607" w:rsidRPr="00D6780B" w14:paraId="233BE2B8" w14:textId="77777777" w:rsidTr="00F70D4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hRule="exact" w:val="454"/>
          <w:jc w:val="center"/>
        </w:trPr>
        <w:tc>
          <w:tcPr>
            <w:tcW w:w="3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hemeFill="accent5" w:themeFillTint="33"/>
            <w:vAlign w:val="center"/>
          </w:tcPr>
          <w:p w14:paraId="79C0F8E7" w14:textId="6093C4A8" w:rsidR="00E11607" w:rsidRPr="00D6780B" w:rsidRDefault="00587899" w:rsidP="00EE55F2">
            <w:pPr>
              <w:rPr>
                <w:rFonts w:ascii="Aptos" w:hAnsi="Aptos"/>
                <w:b/>
              </w:rPr>
            </w:pPr>
            <w:r w:rsidRPr="00D6780B">
              <w:rPr>
                <w:rFonts w:ascii="Aptos" w:hAnsi="Aptos"/>
                <w:b/>
              </w:rPr>
              <w:t>5</w:t>
            </w:r>
            <w:r w:rsidR="00E11607" w:rsidRPr="00D6780B">
              <w:rPr>
                <w:rFonts w:ascii="Aptos" w:hAnsi="Aptos"/>
                <w:b/>
              </w:rPr>
              <w:t xml:space="preserve"> </w:t>
            </w:r>
          </w:p>
        </w:tc>
        <w:tc>
          <w:tcPr>
            <w:tcW w:w="4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hemeFill="accent5" w:themeFillTint="33"/>
            <w:vAlign w:val="center"/>
          </w:tcPr>
          <w:p w14:paraId="7B19AE2D" w14:textId="77777777" w:rsidR="00E11607" w:rsidRPr="00D6780B" w:rsidRDefault="00E11607" w:rsidP="00EE55F2">
            <w:pPr>
              <w:rPr>
                <w:rFonts w:ascii="Aptos" w:hAnsi="Aptos"/>
                <w:b/>
              </w:rPr>
            </w:pPr>
            <w:r w:rsidRPr="00D6780B">
              <w:rPr>
                <w:rFonts w:ascii="Aptos" w:hAnsi="Aptos"/>
                <w:b/>
              </w:rPr>
              <w:t>SUSTAINABILITY</w:t>
            </w:r>
          </w:p>
        </w:tc>
      </w:tr>
      <w:tr w:rsidR="00BC01B2" w:rsidRPr="00D6780B" w14:paraId="06038235" w14:textId="77777777" w:rsidTr="00F70D4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32"/>
          <w:jc w:val="cent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47370A" w14:textId="77777777" w:rsidR="00F70D47" w:rsidRDefault="00F70D47" w:rsidP="00BC01B2">
            <w:pPr>
              <w:rPr>
                <w:rFonts w:ascii="Aptos" w:hAnsi="Aptos"/>
                <w:sz w:val="24"/>
                <w:szCs w:val="24"/>
              </w:rPr>
            </w:pPr>
          </w:p>
          <w:p w14:paraId="04168E65" w14:textId="51662169" w:rsidR="00BC01B2" w:rsidRDefault="00BC01B2" w:rsidP="00BC01B2">
            <w:pPr>
              <w:rPr>
                <w:rFonts w:ascii="Aptos" w:hAnsi="Aptos"/>
                <w:sz w:val="24"/>
                <w:szCs w:val="24"/>
              </w:rPr>
            </w:pPr>
            <w:r w:rsidRPr="00F70D47">
              <w:rPr>
                <w:rFonts w:ascii="Aptos" w:hAnsi="Aptos"/>
                <w:sz w:val="24"/>
                <w:szCs w:val="24"/>
              </w:rPr>
              <w:t xml:space="preserve">The </w:t>
            </w:r>
            <w:r w:rsidR="002F6FA9">
              <w:rPr>
                <w:rFonts w:ascii="Aptos" w:hAnsi="Aptos"/>
                <w:sz w:val="24"/>
                <w:szCs w:val="24"/>
              </w:rPr>
              <w:t xml:space="preserve">contractor </w:t>
            </w:r>
            <w:r w:rsidRPr="00F70D47">
              <w:rPr>
                <w:rFonts w:ascii="Aptos" w:hAnsi="Aptos"/>
                <w:sz w:val="24"/>
                <w:szCs w:val="24"/>
              </w:rPr>
              <w:t>will be expected to comply with best practice in relation to sustainability and Carbon reduction in line with the Cultural Strategy and the Council’s Climate Emergency Action Plan</w:t>
            </w:r>
            <w:r w:rsidR="00F70D47">
              <w:rPr>
                <w:rFonts w:ascii="Aptos" w:hAnsi="Aptos"/>
                <w:sz w:val="24"/>
                <w:szCs w:val="24"/>
              </w:rPr>
              <w:t>.</w:t>
            </w:r>
          </w:p>
          <w:p w14:paraId="3FDC6B0C" w14:textId="6F292A43" w:rsidR="00F70D47" w:rsidRPr="00D6780B" w:rsidRDefault="00F70D47" w:rsidP="00BC01B2">
            <w:pPr>
              <w:rPr>
                <w:rFonts w:ascii="Aptos" w:eastAsia="Calibri" w:hAnsi="Aptos"/>
              </w:rPr>
            </w:pPr>
          </w:p>
        </w:tc>
      </w:tr>
    </w:tbl>
    <w:p w14:paraId="4FA6CC5F" w14:textId="77777777" w:rsidR="007759A5" w:rsidRPr="00D6780B" w:rsidRDefault="007759A5">
      <w:pPr>
        <w:rPr>
          <w:rFonts w:ascii="Aptos" w:hAnsi="Aptos"/>
        </w:rPr>
      </w:pPr>
    </w:p>
    <w:p w14:paraId="4CFB3D4A" w14:textId="77777777" w:rsidR="00CF6AD8" w:rsidRPr="00D6780B" w:rsidRDefault="00CF6AD8">
      <w:pPr>
        <w:rPr>
          <w:rFonts w:ascii="Aptos" w:hAnsi="Aptos"/>
        </w:rPr>
      </w:pPr>
    </w:p>
    <w:p w14:paraId="38687D5E" w14:textId="77777777" w:rsidR="000C7863" w:rsidRPr="00D6780B" w:rsidRDefault="000C7863" w:rsidP="002A3BBB">
      <w:pPr>
        <w:rPr>
          <w:rFonts w:ascii="Aptos" w:hAnsi="Aptos"/>
          <w:b/>
        </w:rPr>
      </w:pPr>
    </w:p>
    <w:sectPr w:rsidR="000C7863" w:rsidRPr="00D6780B" w:rsidSect="007E35B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F7E3" w14:textId="77777777" w:rsidR="000A6E0B" w:rsidRDefault="000A6E0B" w:rsidP="00522EB6">
      <w:r>
        <w:separator/>
      </w:r>
    </w:p>
  </w:endnote>
  <w:endnote w:type="continuationSeparator" w:id="0">
    <w:p w14:paraId="642BE79F" w14:textId="77777777" w:rsidR="000A6E0B" w:rsidRDefault="000A6E0B" w:rsidP="0052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2458" w14:textId="77777777" w:rsidR="00B46DC0" w:rsidRDefault="00B46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311D" w14:textId="77777777" w:rsidR="00D6780B" w:rsidRPr="006522ED" w:rsidRDefault="00D6780B" w:rsidP="00B85B23">
    <w:pPr>
      <w:pStyle w:val="Footer"/>
      <w:jc w:val="center"/>
      <w:rPr>
        <w:rFonts w:ascii="Aptos" w:hAnsi="Aptos" w:cstheme="majorHAnsi"/>
        <w:sz w:val="20"/>
        <w:szCs w:val="20"/>
      </w:rPr>
    </w:pPr>
    <w:r w:rsidRPr="006522ED">
      <w:rPr>
        <w:rFonts w:ascii="Aptos" w:hAnsi="Aptos" w:cstheme="majorHAnsi"/>
        <w:sz w:val="20"/>
        <w:szCs w:val="20"/>
      </w:rPr>
      <w:t>DG Unlimited - Dumfries &amp; Galloway Chamber of the Arts, Charity No SC044658</w:t>
    </w:r>
  </w:p>
  <w:p w14:paraId="4C2DD75D" w14:textId="77777777" w:rsidR="00D6780B" w:rsidRDefault="00D6780B" w:rsidP="00B85B23">
    <w:pPr>
      <w:pStyle w:val="Footer"/>
      <w:jc w:val="center"/>
      <w:rPr>
        <w:rFonts w:ascii="Helvetica" w:hAnsi="Helvetica"/>
        <w:sz w:val="18"/>
        <w:szCs w:val="18"/>
      </w:rPr>
    </w:pPr>
  </w:p>
  <w:p w14:paraId="15ABDC9C" w14:textId="77777777" w:rsidR="00D6780B" w:rsidRDefault="00D6780B" w:rsidP="00DD3157">
    <w:pPr>
      <w:pStyle w:val="Footer"/>
      <w:jc w:val="center"/>
    </w:pPr>
    <w:r>
      <w:rPr>
        <w:rFonts w:ascii="Franklin Gothic Medium" w:hAnsi="Franklin Gothic Medium"/>
        <w:noProof/>
        <w:szCs w:val="28"/>
        <w14:ligatures w14:val="standardContextual"/>
      </w:rPr>
      <w:drawing>
        <wp:inline distT="0" distB="0" distL="0" distR="0" wp14:anchorId="7D3B0DA2" wp14:editId="5D86EC32">
          <wp:extent cx="338138" cy="338138"/>
          <wp:effectExtent l="0" t="0" r="5080" b="5080"/>
          <wp:docPr id="1696240401"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2080"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4334" cy="344334"/>
                  </a:xfrm>
                  <a:prstGeom prst="rect">
                    <a:avLst/>
                  </a:prstGeom>
                </pic:spPr>
              </pic:pic>
            </a:graphicData>
          </a:graphic>
        </wp:inline>
      </w:drawing>
    </w:r>
    <w:r>
      <w:rPr>
        <w:rFonts w:ascii="Helvetica" w:hAnsi="Helvetica"/>
        <w:sz w:val="18"/>
        <w:szCs w:val="18"/>
      </w:rPr>
      <w:t xml:space="preserve">     </w:t>
    </w:r>
    <w:r>
      <w:rPr>
        <w:rFonts w:ascii="Helvetica" w:hAnsi="Helvetica"/>
        <w:noProof/>
        <w:sz w:val="18"/>
        <w:szCs w:val="18"/>
        <w14:ligatures w14:val="standardContextual"/>
      </w:rPr>
      <w:drawing>
        <wp:inline distT="0" distB="0" distL="0" distR="0" wp14:anchorId="1C202D2E" wp14:editId="19721096">
          <wp:extent cx="290512" cy="290512"/>
          <wp:effectExtent l="0" t="0" r="0" b="0"/>
          <wp:docPr id="203804639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46398" name="Picture 2"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9060" cy="299060"/>
                  </a:xfrm>
                  <a:prstGeom prst="rect">
                    <a:avLst/>
                  </a:prstGeom>
                </pic:spPr>
              </pic:pic>
            </a:graphicData>
          </a:graphic>
        </wp:inline>
      </w:drawing>
    </w:r>
    <w:r>
      <w:rPr>
        <w:rFonts w:ascii="Helvetica" w:hAnsi="Helvetica"/>
        <w:sz w:val="18"/>
        <w:szCs w:val="18"/>
      </w:rPr>
      <w:t xml:space="preserve">    </w:t>
    </w:r>
    <w:r>
      <w:rPr>
        <w:rFonts w:ascii="Helvetica" w:hAnsi="Helvetica"/>
        <w:noProof/>
        <w:sz w:val="18"/>
        <w:szCs w:val="18"/>
      </w:rPr>
      <w:drawing>
        <wp:inline distT="0" distB="0" distL="0" distR="0" wp14:anchorId="47F2F9EC" wp14:editId="4F6AABC0">
          <wp:extent cx="587013" cy="316089"/>
          <wp:effectExtent l="0" t="0" r="0" b="1905"/>
          <wp:docPr id="788304412"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33640" cy="395043"/>
                  </a:xfrm>
                  <a:prstGeom prst="rect">
                    <a:avLst/>
                  </a:prstGeom>
                </pic:spPr>
              </pic:pic>
            </a:graphicData>
          </a:graphic>
        </wp:inline>
      </w:drawing>
    </w:r>
    <w:r>
      <w:rPr>
        <w:rFonts w:ascii="Helvetica" w:hAnsi="Helvetica"/>
        <w:sz w:val="18"/>
        <w:szCs w:val="18"/>
      </w:rPr>
      <w:t xml:space="preserve">         </w:t>
    </w:r>
  </w:p>
  <w:p w14:paraId="51F3705B" w14:textId="40CE6127" w:rsidR="00522EB6" w:rsidRPr="004F56EC" w:rsidRDefault="00522EB6" w:rsidP="0058540F">
    <w:pPr>
      <w:pStyle w:val="Footer"/>
      <w:rPr>
        <w:rFonts w:ascii="Verdana" w:hAnsi="Verdana"/>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5E8B" w14:textId="77777777" w:rsidR="00B46DC0" w:rsidRDefault="00B4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D01D" w14:textId="77777777" w:rsidR="000A6E0B" w:rsidRDefault="000A6E0B" w:rsidP="00522EB6">
      <w:r>
        <w:separator/>
      </w:r>
    </w:p>
  </w:footnote>
  <w:footnote w:type="continuationSeparator" w:id="0">
    <w:p w14:paraId="2536D60D" w14:textId="77777777" w:rsidR="000A6E0B" w:rsidRDefault="000A6E0B" w:rsidP="0052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8C30" w14:textId="77777777" w:rsidR="00B46DC0" w:rsidRDefault="00B46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C923" w14:textId="1C522E9F" w:rsidR="007C6CCA" w:rsidRDefault="00D6780B" w:rsidP="00D6780B">
    <w:pPr>
      <w:jc w:val="center"/>
    </w:pPr>
    <w:r>
      <w:rPr>
        <w:rFonts w:ascii="Franklin Gothic Medium" w:hAnsi="Franklin Gothic Medium"/>
        <w:noProof/>
        <w:szCs w:val="28"/>
      </w:rPr>
      <w:drawing>
        <wp:inline distT="0" distB="0" distL="0" distR="0" wp14:anchorId="4567EE04" wp14:editId="3F22EE03">
          <wp:extent cx="1009650" cy="1009650"/>
          <wp:effectExtent l="0" t="0" r="0" b="0"/>
          <wp:docPr id="1002262080"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2080"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17531" cy="10175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1E8" w14:textId="77777777" w:rsidR="00B46DC0" w:rsidRDefault="00B46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8B"/>
    <w:multiLevelType w:val="hybridMultilevel"/>
    <w:tmpl w:val="73BC6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F7EFA"/>
    <w:multiLevelType w:val="hybridMultilevel"/>
    <w:tmpl w:val="2FD2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A5506"/>
    <w:multiLevelType w:val="hybridMultilevel"/>
    <w:tmpl w:val="91307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810E4"/>
    <w:multiLevelType w:val="hybridMultilevel"/>
    <w:tmpl w:val="5E6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73DB4"/>
    <w:multiLevelType w:val="multilevel"/>
    <w:tmpl w:val="B55C3D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A64A41"/>
    <w:multiLevelType w:val="hybridMultilevel"/>
    <w:tmpl w:val="60E84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32400F"/>
    <w:multiLevelType w:val="multilevel"/>
    <w:tmpl w:val="635657C8"/>
    <w:lvl w:ilvl="0">
      <w:start w:val="2024"/>
      <w:numFmt w:val="bullet"/>
      <w:lvlText w:val="-"/>
      <w:lvlJc w:val="left"/>
      <w:pPr>
        <w:ind w:left="720" w:hanging="360"/>
      </w:pPr>
      <w:rPr>
        <w:rFonts w:ascii="Aptos" w:eastAsiaTheme="minorHAnsi" w:hAnsi="Aptos" w:cstheme="minorBid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9557CF"/>
    <w:multiLevelType w:val="hybridMultilevel"/>
    <w:tmpl w:val="F0CC7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21508"/>
    <w:multiLevelType w:val="multilevel"/>
    <w:tmpl w:val="1B9EC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F155A3"/>
    <w:multiLevelType w:val="hybridMultilevel"/>
    <w:tmpl w:val="0D6A1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27F35"/>
    <w:multiLevelType w:val="hybridMultilevel"/>
    <w:tmpl w:val="B30ECA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0771F"/>
    <w:multiLevelType w:val="hybridMultilevel"/>
    <w:tmpl w:val="3EC8F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2E80603"/>
    <w:multiLevelType w:val="hybridMultilevel"/>
    <w:tmpl w:val="73BC6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4D1229"/>
    <w:multiLevelType w:val="multilevel"/>
    <w:tmpl w:val="AED22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29B448B"/>
    <w:multiLevelType w:val="hybridMultilevel"/>
    <w:tmpl w:val="74F6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861CF"/>
    <w:multiLevelType w:val="hybridMultilevel"/>
    <w:tmpl w:val="2814F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32F5D"/>
    <w:multiLevelType w:val="multilevel"/>
    <w:tmpl w:val="91947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480487"/>
    <w:multiLevelType w:val="multilevel"/>
    <w:tmpl w:val="DD0CB4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D27B6A"/>
    <w:multiLevelType w:val="multilevel"/>
    <w:tmpl w:val="B790C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9A44A2F"/>
    <w:multiLevelType w:val="hybridMultilevel"/>
    <w:tmpl w:val="87E6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D055E"/>
    <w:multiLevelType w:val="hybridMultilevel"/>
    <w:tmpl w:val="AE5C9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290343">
    <w:abstractNumId w:val="5"/>
  </w:num>
  <w:num w:numId="2" w16cid:durableId="996148762">
    <w:abstractNumId w:val="21"/>
  </w:num>
  <w:num w:numId="3" w16cid:durableId="1836727426">
    <w:abstractNumId w:val="16"/>
  </w:num>
  <w:num w:numId="4" w16cid:durableId="1358967039">
    <w:abstractNumId w:val="2"/>
  </w:num>
  <w:num w:numId="5" w16cid:durableId="1822042739">
    <w:abstractNumId w:val="10"/>
  </w:num>
  <w:num w:numId="6" w16cid:durableId="3674824">
    <w:abstractNumId w:val="13"/>
  </w:num>
  <w:num w:numId="7" w16cid:durableId="606817515">
    <w:abstractNumId w:val="0"/>
  </w:num>
  <w:num w:numId="8" w16cid:durableId="1951619396">
    <w:abstractNumId w:val="1"/>
  </w:num>
  <w:num w:numId="9" w16cid:durableId="1562672401">
    <w:abstractNumId w:val="9"/>
  </w:num>
  <w:num w:numId="10" w16cid:durableId="1709721637">
    <w:abstractNumId w:val="3"/>
  </w:num>
  <w:num w:numId="11" w16cid:durableId="1512646266">
    <w:abstractNumId w:val="11"/>
  </w:num>
  <w:num w:numId="12" w16cid:durableId="1393313104">
    <w:abstractNumId w:val="7"/>
  </w:num>
  <w:num w:numId="13" w16cid:durableId="562378041">
    <w:abstractNumId w:val="20"/>
  </w:num>
  <w:num w:numId="14" w16cid:durableId="2088963043">
    <w:abstractNumId w:val="12"/>
  </w:num>
  <w:num w:numId="15" w16cid:durableId="14188281">
    <w:abstractNumId w:val="15"/>
  </w:num>
  <w:num w:numId="16" w16cid:durableId="910311244">
    <w:abstractNumId w:val="18"/>
  </w:num>
  <w:num w:numId="17" w16cid:durableId="990214724">
    <w:abstractNumId w:val="17"/>
  </w:num>
  <w:num w:numId="18" w16cid:durableId="1060593763">
    <w:abstractNumId w:val="8"/>
  </w:num>
  <w:num w:numId="19" w16cid:durableId="1305694004">
    <w:abstractNumId w:val="19"/>
  </w:num>
  <w:num w:numId="20" w16cid:durableId="1450931574">
    <w:abstractNumId w:val="14"/>
  </w:num>
  <w:num w:numId="21" w16cid:durableId="877280824">
    <w:abstractNumId w:val="6"/>
  </w:num>
  <w:num w:numId="22" w16cid:durableId="2135440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BE"/>
    <w:rsid w:val="000010A3"/>
    <w:rsid w:val="0000252B"/>
    <w:rsid w:val="00003C3A"/>
    <w:rsid w:val="0000759F"/>
    <w:rsid w:val="00016A3D"/>
    <w:rsid w:val="00037351"/>
    <w:rsid w:val="00053600"/>
    <w:rsid w:val="0005717C"/>
    <w:rsid w:val="0006363E"/>
    <w:rsid w:val="00073627"/>
    <w:rsid w:val="00085845"/>
    <w:rsid w:val="00087620"/>
    <w:rsid w:val="00095005"/>
    <w:rsid w:val="00095ED2"/>
    <w:rsid w:val="000A0BAC"/>
    <w:rsid w:val="000A6E0B"/>
    <w:rsid w:val="000B67F6"/>
    <w:rsid w:val="000C07E9"/>
    <w:rsid w:val="000C10C2"/>
    <w:rsid w:val="000C4050"/>
    <w:rsid w:val="000C7863"/>
    <w:rsid w:val="000E4265"/>
    <w:rsid w:val="000E42E1"/>
    <w:rsid w:val="000F7FBE"/>
    <w:rsid w:val="001229D1"/>
    <w:rsid w:val="001261C6"/>
    <w:rsid w:val="00126C80"/>
    <w:rsid w:val="001574E3"/>
    <w:rsid w:val="00164119"/>
    <w:rsid w:val="00166BC8"/>
    <w:rsid w:val="00184774"/>
    <w:rsid w:val="00193388"/>
    <w:rsid w:val="00197DE7"/>
    <w:rsid w:val="001A24EC"/>
    <w:rsid w:val="001A6340"/>
    <w:rsid w:val="001B61F6"/>
    <w:rsid w:val="001C2419"/>
    <w:rsid w:val="001D1368"/>
    <w:rsid w:val="001D1C3F"/>
    <w:rsid w:val="001E4998"/>
    <w:rsid w:val="001F03B0"/>
    <w:rsid w:val="001F1DA9"/>
    <w:rsid w:val="001F4A77"/>
    <w:rsid w:val="00212292"/>
    <w:rsid w:val="0021667A"/>
    <w:rsid w:val="0024354E"/>
    <w:rsid w:val="00245C98"/>
    <w:rsid w:val="00256773"/>
    <w:rsid w:val="00260BC6"/>
    <w:rsid w:val="00260C97"/>
    <w:rsid w:val="002711F5"/>
    <w:rsid w:val="00272755"/>
    <w:rsid w:val="00272AC0"/>
    <w:rsid w:val="002979EB"/>
    <w:rsid w:val="002A3BBB"/>
    <w:rsid w:val="002A42BE"/>
    <w:rsid w:val="002C2073"/>
    <w:rsid w:val="002C3EF8"/>
    <w:rsid w:val="002F6FA9"/>
    <w:rsid w:val="00304A44"/>
    <w:rsid w:val="00312C64"/>
    <w:rsid w:val="00326BE4"/>
    <w:rsid w:val="003439DC"/>
    <w:rsid w:val="00371D40"/>
    <w:rsid w:val="00393A47"/>
    <w:rsid w:val="003B0886"/>
    <w:rsid w:val="003D0BD8"/>
    <w:rsid w:val="003D6BD5"/>
    <w:rsid w:val="003E3BEA"/>
    <w:rsid w:val="00400D50"/>
    <w:rsid w:val="004160EC"/>
    <w:rsid w:val="0046537F"/>
    <w:rsid w:val="00466C66"/>
    <w:rsid w:val="004858F0"/>
    <w:rsid w:val="004931D5"/>
    <w:rsid w:val="0049570B"/>
    <w:rsid w:val="004A366B"/>
    <w:rsid w:val="004C2061"/>
    <w:rsid w:val="004C21A4"/>
    <w:rsid w:val="004F244A"/>
    <w:rsid w:val="004F56EC"/>
    <w:rsid w:val="00522EB6"/>
    <w:rsid w:val="00553C61"/>
    <w:rsid w:val="00571A3F"/>
    <w:rsid w:val="00573846"/>
    <w:rsid w:val="0057430D"/>
    <w:rsid w:val="0058540F"/>
    <w:rsid w:val="00587899"/>
    <w:rsid w:val="00593628"/>
    <w:rsid w:val="005C31A2"/>
    <w:rsid w:val="005D0729"/>
    <w:rsid w:val="005D2D39"/>
    <w:rsid w:val="005D5483"/>
    <w:rsid w:val="005D5648"/>
    <w:rsid w:val="005F3251"/>
    <w:rsid w:val="00600638"/>
    <w:rsid w:val="00610350"/>
    <w:rsid w:val="00616858"/>
    <w:rsid w:val="00616DBF"/>
    <w:rsid w:val="0061753F"/>
    <w:rsid w:val="00617A87"/>
    <w:rsid w:val="00622634"/>
    <w:rsid w:val="0062508F"/>
    <w:rsid w:val="00625E93"/>
    <w:rsid w:val="00670C34"/>
    <w:rsid w:val="00674D70"/>
    <w:rsid w:val="006A271C"/>
    <w:rsid w:val="006B5855"/>
    <w:rsid w:val="006F0E3D"/>
    <w:rsid w:val="006F4FC3"/>
    <w:rsid w:val="006F691D"/>
    <w:rsid w:val="006F7950"/>
    <w:rsid w:val="00704C17"/>
    <w:rsid w:val="00715D12"/>
    <w:rsid w:val="0073745F"/>
    <w:rsid w:val="00756C91"/>
    <w:rsid w:val="00770136"/>
    <w:rsid w:val="007759A5"/>
    <w:rsid w:val="00782C89"/>
    <w:rsid w:val="00787784"/>
    <w:rsid w:val="007C6CCA"/>
    <w:rsid w:val="007C79DB"/>
    <w:rsid w:val="007D3AB0"/>
    <w:rsid w:val="007E16F2"/>
    <w:rsid w:val="007E35B1"/>
    <w:rsid w:val="007F17AF"/>
    <w:rsid w:val="008056A3"/>
    <w:rsid w:val="008114E4"/>
    <w:rsid w:val="008171DE"/>
    <w:rsid w:val="00830E27"/>
    <w:rsid w:val="0083293D"/>
    <w:rsid w:val="00843C9D"/>
    <w:rsid w:val="00845309"/>
    <w:rsid w:val="0085051B"/>
    <w:rsid w:val="0086244C"/>
    <w:rsid w:val="008648A9"/>
    <w:rsid w:val="008667AF"/>
    <w:rsid w:val="00875E9F"/>
    <w:rsid w:val="008870B4"/>
    <w:rsid w:val="008A792D"/>
    <w:rsid w:val="008B078A"/>
    <w:rsid w:val="008B7617"/>
    <w:rsid w:val="008C3C2E"/>
    <w:rsid w:val="008E4AE3"/>
    <w:rsid w:val="008F24A0"/>
    <w:rsid w:val="00901298"/>
    <w:rsid w:val="00902505"/>
    <w:rsid w:val="00912AA3"/>
    <w:rsid w:val="00914176"/>
    <w:rsid w:val="009201AA"/>
    <w:rsid w:val="00923867"/>
    <w:rsid w:val="009238CC"/>
    <w:rsid w:val="00925629"/>
    <w:rsid w:val="009340AF"/>
    <w:rsid w:val="0094278E"/>
    <w:rsid w:val="0095017B"/>
    <w:rsid w:val="00951F49"/>
    <w:rsid w:val="00962170"/>
    <w:rsid w:val="0097224D"/>
    <w:rsid w:val="00976A10"/>
    <w:rsid w:val="0099329E"/>
    <w:rsid w:val="009C10D4"/>
    <w:rsid w:val="009C2073"/>
    <w:rsid w:val="00A15F56"/>
    <w:rsid w:val="00A2448E"/>
    <w:rsid w:val="00A25724"/>
    <w:rsid w:val="00A4333F"/>
    <w:rsid w:val="00A467FD"/>
    <w:rsid w:val="00A46E4E"/>
    <w:rsid w:val="00A85B8A"/>
    <w:rsid w:val="00AB499D"/>
    <w:rsid w:val="00AD29B4"/>
    <w:rsid w:val="00AD5430"/>
    <w:rsid w:val="00AF0E98"/>
    <w:rsid w:val="00B149CA"/>
    <w:rsid w:val="00B46DC0"/>
    <w:rsid w:val="00B515CC"/>
    <w:rsid w:val="00B5647A"/>
    <w:rsid w:val="00B676F6"/>
    <w:rsid w:val="00B754C4"/>
    <w:rsid w:val="00B75740"/>
    <w:rsid w:val="00B757E4"/>
    <w:rsid w:val="00BC01B2"/>
    <w:rsid w:val="00BC48B7"/>
    <w:rsid w:val="00BD7BE0"/>
    <w:rsid w:val="00BF0BE5"/>
    <w:rsid w:val="00BF28D1"/>
    <w:rsid w:val="00BF73B9"/>
    <w:rsid w:val="00C10F8F"/>
    <w:rsid w:val="00C16998"/>
    <w:rsid w:val="00C23FC5"/>
    <w:rsid w:val="00C44AFF"/>
    <w:rsid w:val="00C82F62"/>
    <w:rsid w:val="00C910B4"/>
    <w:rsid w:val="00CB0813"/>
    <w:rsid w:val="00CB082D"/>
    <w:rsid w:val="00CB2AA8"/>
    <w:rsid w:val="00CC119A"/>
    <w:rsid w:val="00CC5E50"/>
    <w:rsid w:val="00CD4821"/>
    <w:rsid w:val="00CE4D2B"/>
    <w:rsid w:val="00CF6AD8"/>
    <w:rsid w:val="00D06111"/>
    <w:rsid w:val="00D24B14"/>
    <w:rsid w:val="00D360E2"/>
    <w:rsid w:val="00D4150D"/>
    <w:rsid w:val="00D57417"/>
    <w:rsid w:val="00D6780B"/>
    <w:rsid w:val="00D70DE0"/>
    <w:rsid w:val="00D7364D"/>
    <w:rsid w:val="00D73B5A"/>
    <w:rsid w:val="00D80014"/>
    <w:rsid w:val="00D93A96"/>
    <w:rsid w:val="00DB5F4F"/>
    <w:rsid w:val="00DC0BA4"/>
    <w:rsid w:val="00DC5683"/>
    <w:rsid w:val="00DC5CED"/>
    <w:rsid w:val="00DD4F42"/>
    <w:rsid w:val="00E02619"/>
    <w:rsid w:val="00E06AAE"/>
    <w:rsid w:val="00E079BB"/>
    <w:rsid w:val="00E11607"/>
    <w:rsid w:val="00E22B8B"/>
    <w:rsid w:val="00E346BB"/>
    <w:rsid w:val="00E52FCC"/>
    <w:rsid w:val="00E8748B"/>
    <w:rsid w:val="00E9218C"/>
    <w:rsid w:val="00E952BA"/>
    <w:rsid w:val="00ED075E"/>
    <w:rsid w:val="00ED7391"/>
    <w:rsid w:val="00EF7253"/>
    <w:rsid w:val="00F072F5"/>
    <w:rsid w:val="00F21B22"/>
    <w:rsid w:val="00F27036"/>
    <w:rsid w:val="00F51F06"/>
    <w:rsid w:val="00F6043D"/>
    <w:rsid w:val="00F6310B"/>
    <w:rsid w:val="00F70D47"/>
    <w:rsid w:val="00F87BF2"/>
    <w:rsid w:val="00FA0785"/>
    <w:rsid w:val="00FA5C8A"/>
    <w:rsid w:val="00FB279D"/>
    <w:rsid w:val="00FB546E"/>
    <w:rsid w:val="00FC371A"/>
    <w:rsid w:val="7C629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A6A2"/>
  <w15:docId w15:val="{183415A3-B6D6-4A42-ACCB-85980577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1B"/>
    <w:pPr>
      <w:spacing w:after="0" w:line="240"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9DB"/>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7C79DB"/>
    <w:rPr>
      <w:rFonts w:ascii="Tahoma" w:hAnsi="Tahoma" w:cs="Tahoma"/>
      <w:sz w:val="16"/>
      <w:szCs w:val="16"/>
    </w:rPr>
  </w:style>
  <w:style w:type="table" w:styleId="TableGrid">
    <w:name w:val="Table Grid"/>
    <w:basedOn w:val="TableNormal"/>
    <w:uiPriority w:val="59"/>
    <w:rsid w:val="00D06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333F"/>
    <w:rPr>
      <w:color w:val="808080"/>
    </w:rPr>
  </w:style>
  <w:style w:type="paragraph" w:styleId="Header">
    <w:name w:val="header"/>
    <w:basedOn w:val="Normal"/>
    <w:link w:val="HeaderChar"/>
    <w:uiPriority w:val="99"/>
    <w:unhideWhenUsed/>
    <w:rsid w:val="00522EB6"/>
    <w:pPr>
      <w:tabs>
        <w:tab w:val="center" w:pos="4513"/>
        <w:tab w:val="right" w:pos="9026"/>
      </w:tabs>
    </w:pPr>
    <w:rPr>
      <w:rFonts w:eastAsiaTheme="minorEastAsia"/>
      <w:lang w:eastAsia="en-GB"/>
    </w:rPr>
  </w:style>
  <w:style w:type="character" w:customStyle="1" w:styleId="HeaderChar">
    <w:name w:val="Header Char"/>
    <w:basedOn w:val="DefaultParagraphFont"/>
    <w:link w:val="Header"/>
    <w:uiPriority w:val="99"/>
    <w:rsid w:val="00522EB6"/>
  </w:style>
  <w:style w:type="paragraph" w:styleId="Footer">
    <w:name w:val="footer"/>
    <w:basedOn w:val="Normal"/>
    <w:link w:val="FooterChar"/>
    <w:uiPriority w:val="99"/>
    <w:unhideWhenUsed/>
    <w:qFormat/>
    <w:rsid w:val="00522EB6"/>
    <w:pPr>
      <w:tabs>
        <w:tab w:val="center" w:pos="4513"/>
        <w:tab w:val="right" w:pos="9026"/>
      </w:tabs>
    </w:pPr>
    <w:rPr>
      <w:rFonts w:eastAsiaTheme="minorEastAsia"/>
      <w:lang w:eastAsia="en-GB"/>
    </w:rPr>
  </w:style>
  <w:style w:type="character" w:customStyle="1" w:styleId="FooterChar">
    <w:name w:val="Footer Char"/>
    <w:basedOn w:val="DefaultParagraphFont"/>
    <w:link w:val="Footer"/>
    <w:uiPriority w:val="99"/>
    <w:rsid w:val="00522EB6"/>
  </w:style>
  <w:style w:type="paragraph" w:styleId="ListParagraph">
    <w:name w:val="List Paragraph"/>
    <w:basedOn w:val="Normal"/>
    <w:qFormat/>
    <w:rsid w:val="005D5483"/>
    <w:pPr>
      <w:spacing w:after="200" w:line="276" w:lineRule="auto"/>
      <w:ind w:left="720"/>
      <w:contextualSpacing/>
    </w:pPr>
    <w:rPr>
      <w:rFonts w:eastAsiaTheme="minorEastAsia"/>
      <w:lang w:eastAsia="en-GB"/>
    </w:rPr>
  </w:style>
  <w:style w:type="character" w:styleId="Hyperlink">
    <w:name w:val="Hyperlink"/>
    <w:basedOn w:val="DefaultParagraphFont"/>
    <w:uiPriority w:val="99"/>
    <w:unhideWhenUsed/>
    <w:rsid w:val="00E079BB"/>
    <w:rPr>
      <w:color w:val="0000FF" w:themeColor="hyperlink"/>
      <w:u w:val="single"/>
    </w:rPr>
  </w:style>
  <w:style w:type="paragraph" w:styleId="BodyText">
    <w:name w:val="Body Text"/>
    <w:basedOn w:val="Normal"/>
    <w:link w:val="BodyTextChar"/>
    <w:uiPriority w:val="99"/>
    <w:unhideWhenUsed/>
    <w:rsid w:val="00400D50"/>
    <w:pPr>
      <w:jc w:val="both"/>
    </w:pPr>
    <w:rPr>
      <w:rFonts w:eastAsiaTheme="minorEastAsia"/>
      <w:lang w:eastAsia="en-GB"/>
    </w:rPr>
  </w:style>
  <w:style w:type="character" w:customStyle="1" w:styleId="BodyTextChar">
    <w:name w:val="Body Text Char"/>
    <w:basedOn w:val="DefaultParagraphFont"/>
    <w:link w:val="BodyText"/>
    <w:uiPriority w:val="99"/>
    <w:rsid w:val="00400D50"/>
  </w:style>
  <w:style w:type="paragraph" w:styleId="BodyText2">
    <w:name w:val="Body Text 2"/>
    <w:basedOn w:val="Normal"/>
    <w:link w:val="BodyText2Char"/>
    <w:uiPriority w:val="99"/>
    <w:unhideWhenUsed/>
    <w:rsid w:val="00304A44"/>
    <w:pPr>
      <w:jc w:val="center"/>
    </w:pPr>
    <w:rPr>
      <w:rFonts w:ascii="Verdana" w:eastAsiaTheme="minorEastAsia" w:hAnsi="Verdana"/>
      <w:lang w:eastAsia="en-GB"/>
    </w:rPr>
  </w:style>
  <w:style w:type="character" w:customStyle="1" w:styleId="BodyText2Char">
    <w:name w:val="Body Text 2 Char"/>
    <w:basedOn w:val="DefaultParagraphFont"/>
    <w:link w:val="BodyText2"/>
    <w:uiPriority w:val="99"/>
    <w:rsid w:val="00304A44"/>
    <w:rPr>
      <w:rFonts w:ascii="Verdana" w:hAnsi="Verdana"/>
    </w:rPr>
  </w:style>
  <w:style w:type="table" w:customStyle="1" w:styleId="TableGrid1">
    <w:name w:val="Table Grid1"/>
    <w:basedOn w:val="TableNormal"/>
    <w:next w:val="TableGrid"/>
    <w:uiPriority w:val="59"/>
    <w:rsid w:val="009238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6E4E"/>
    <w:rPr>
      <w:sz w:val="16"/>
      <w:szCs w:val="16"/>
    </w:rPr>
  </w:style>
  <w:style w:type="paragraph" w:styleId="CommentText">
    <w:name w:val="annotation text"/>
    <w:basedOn w:val="Normal"/>
    <w:link w:val="CommentTextChar"/>
    <w:uiPriority w:val="99"/>
    <w:unhideWhenUsed/>
    <w:rsid w:val="00A46E4E"/>
    <w:rPr>
      <w:sz w:val="20"/>
      <w:szCs w:val="20"/>
    </w:rPr>
  </w:style>
  <w:style w:type="character" w:customStyle="1" w:styleId="CommentTextChar">
    <w:name w:val="Comment Text Char"/>
    <w:basedOn w:val="DefaultParagraphFont"/>
    <w:link w:val="CommentText"/>
    <w:uiPriority w:val="99"/>
    <w:rsid w:val="00A46E4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46E4E"/>
    <w:rPr>
      <w:b/>
      <w:bCs/>
    </w:rPr>
  </w:style>
  <w:style w:type="character" w:customStyle="1" w:styleId="CommentSubjectChar">
    <w:name w:val="Comment Subject Char"/>
    <w:basedOn w:val="CommentTextChar"/>
    <w:link w:val="CommentSubject"/>
    <w:uiPriority w:val="99"/>
    <w:semiHidden/>
    <w:rsid w:val="00A46E4E"/>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8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ct:contentTypeSchema xmlns:ct="http://schemas.microsoft.com/office/2006/metadata/contentType" xmlns:ma="http://schemas.microsoft.com/office/2006/metadata/properties/metaAttributes" ct:_="" ma:_="" ma:contentTypeName="Document" ma:contentTypeID="0x010100D65B2009F054524299D59F74667B3A5E" ma:contentTypeVersion="5" ma:contentTypeDescription="Create a new document." ma:contentTypeScope="" ma:versionID="172e3c4be113626edb87dedf96a6df26">
  <xsd:schema xmlns:xsd="http://www.w3.org/2001/XMLSchema" xmlns:xs="http://www.w3.org/2001/XMLSchema" xmlns:p="http://schemas.microsoft.com/office/2006/metadata/properties" xmlns:ns2="a2e954c4-d160-45bc-865b-4bd17ca2c4af" xmlns:ns3="1e3c79ce-3248-4a1d-8a7e-6d3297b45b02" xmlns:ns4="9249bb19-f347-4791-856d-9b7b2e091a9d" targetNamespace="http://schemas.microsoft.com/office/2006/metadata/properties" ma:root="true" ma:fieldsID="704f57bca5b5122a2d14f7584b460803" ns2:_="" ns3:_="" ns4:_="">
    <xsd:import namespace="a2e954c4-d160-45bc-865b-4bd17ca2c4af"/>
    <xsd:import namespace="1e3c79ce-3248-4a1d-8a7e-6d3297b45b02"/>
    <xsd:import namespace="9249bb19-f347-4791-856d-9b7b2e091a9d"/>
    <xsd:element name="properties">
      <xsd:complexType>
        <xsd:sequence>
          <xsd:element name="documentManagement">
            <xsd:complexType>
              <xsd:all>
                <xsd:element ref="ns2:TaxCatchAll" minOccurs="0"/>
                <xsd:element ref="ns2:TaxCatchAllLabel" minOccurs="0"/>
                <xsd:element ref="ns3:Sensitivity"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954c4-d160-45bc-865b-4bd17ca2c4af"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268b5065-b019-48b8-bda3-b63159911bbb}" ma:internalName="TaxCatchAll" ma:readOnly="false" ma:showField="CatchAllData" ma:web="a2e954c4-d160-45bc-865b-4bd17ca2c4af">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268b5065-b019-48b8-bda3-b63159911bbb}" ma:internalName="TaxCatchAllLabel" ma:readOnly="true" ma:showField="CatchAllDataLabel" ma:web="a2e954c4-d160-45bc-865b-4bd17ca2c4a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6" nillable="true" ma:displayName="Sensitivity" ma:default="Official" ma:format="Dropdown" ma:internalName="Sensitivity" ma:readOnly="false">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9249bb19-f347-4791-856d-9b7b2e091a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e954c4-d160-45bc-865b-4bd17ca2c4af" xsi:nil="true"/>
    <Sensitivity xmlns="1e3c79ce-3248-4a1d-8a7e-6d3297b45b02">Official</Sensitiv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EFF2-8917-401F-A17E-8407030BD0B1}">
  <ds:schemaRefs>
    <ds:schemaRef ds:uri="Microsoft.SharePoint.Taxonomy.ContentTypeSync"/>
  </ds:schemaRefs>
</ds:datastoreItem>
</file>

<file path=customXml/itemProps2.xml><?xml version="1.0" encoding="utf-8"?>
<ds:datastoreItem xmlns:ds="http://schemas.openxmlformats.org/officeDocument/2006/customXml" ds:itemID="{605E471F-42DE-401C-870D-45E5E27B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954c4-d160-45bc-865b-4bd17ca2c4af"/>
    <ds:schemaRef ds:uri="1e3c79ce-3248-4a1d-8a7e-6d3297b45b02"/>
    <ds:schemaRef ds:uri="9249bb19-f347-4791-856d-9b7b2e091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F56F9-6C82-4CEE-8AAA-50E9F715D418}">
  <ds:schemaRefs>
    <ds:schemaRef ds:uri="http://schemas.microsoft.com/sharepoint/v3/contenttype/forms"/>
  </ds:schemaRefs>
</ds:datastoreItem>
</file>

<file path=customXml/itemProps4.xml><?xml version="1.0" encoding="utf-8"?>
<ds:datastoreItem xmlns:ds="http://schemas.openxmlformats.org/officeDocument/2006/customXml" ds:itemID="{A3C53370-D432-4AFD-9B8D-D003A8D77F87}">
  <ds:schemaRefs>
    <ds:schemaRef ds:uri="http://schemas.microsoft.com/office/2006/metadata/properties"/>
    <ds:schemaRef ds:uri="http://schemas.microsoft.com/office/infopath/2007/PartnerControls"/>
    <ds:schemaRef ds:uri="a2e954c4-d160-45bc-865b-4bd17ca2c4af"/>
    <ds:schemaRef ds:uri="1e3c79ce-3248-4a1d-8a7e-6d3297b45b02"/>
  </ds:schemaRefs>
</ds:datastoreItem>
</file>

<file path=customXml/itemProps5.xml><?xml version="1.0" encoding="utf-8"?>
<ds:datastoreItem xmlns:ds="http://schemas.openxmlformats.org/officeDocument/2006/customXml" ds:itemID="{D9B82534-3FDC-4697-9207-66687F0A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dc:creator>
  <cp:lastModifiedBy>Tabitha Mudaliar</cp:lastModifiedBy>
  <cp:revision>17</cp:revision>
  <cp:lastPrinted>2024-12-03T16:49:00Z</cp:lastPrinted>
  <dcterms:created xsi:type="dcterms:W3CDTF">2026-05-12T08:45:00Z</dcterms:created>
  <dcterms:modified xsi:type="dcterms:W3CDTF">2026-05-19T12:26:00Z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0x010100D65B2009F054524299D59F74667B3A5E</vt:lpwstr>
  </property>
  <property fmtid="{D5CDD505-2E9C-101B-9397-08002B2CF9AE}" pid="3" name="MSIP_Label_9df5459b-1e7a-4bab-a1e2-9c68d7be2220_Enabled">
    <vt:lpwstr>True</vt:lpwstr>
  </property>
  <property fmtid="{D5CDD505-2E9C-101B-9397-08002B2CF9AE}" pid="4" name="MSIP_Label_9df5459b-1e7a-4bab-a1e2-9c68d7be2220_SiteId">
    <vt:lpwstr>bd2e1df6-8d5a-4867-a647-487c2a7402de</vt:lpwstr>
  </property>
  <property fmtid="{D5CDD505-2E9C-101B-9397-08002B2CF9AE}" pid="5" name="MSIP_Label_9df5459b-1e7a-4bab-a1e2-9c68d7be2220_Owner">
    <vt:lpwstr>Karen.Scott2@dumgal.gov.uk</vt:lpwstr>
  </property>
  <property fmtid="{D5CDD505-2E9C-101B-9397-08002B2CF9AE}" pid="6" name="MSIP_Label_9df5459b-1e7a-4bab-a1e2-9c68d7be2220_SetDate">
    <vt:lpwstr>2021-09-02T16:11:33.1280145Z</vt:lpwstr>
  </property>
  <property fmtid="{D5CDD505-2E9C-101B-9397-08002B2CF9AE}" pid="7" name="MSIP_Label_9df5459b-1e7a-4bab-a1e2-9c68d7be2220_Name">
    <vt:lpwstr>Official</vt:lpwstr>
  </property>
  <property fmtid="{D5CDD505-2E9C-101B-9397-08002B2CF9AE}" pid="8" name="MSIP_Label_9df5459b-1e7a-4bab-a1e2-9c68d7be2220_Application">
    <vt:lpwstr>Microsoft Azure Information Protection</vt:lpwstr>
  </property>
  <property fmtid="{D5CDD505-2E9C-101B-9397-08002B2CF9AE}" pid="9" name="MSIP_Label_9df5459b-1e7a-4bab-a1e2-9c68d7be2220_ActionId">
    <vt:lpwstr>f5bdaa2b-63d4-4127-a4c6-a2a36290c3a1</vt:lpwstr>
  </property>
  <property fmtid="{D5CDD505-2E9C-101B-9397-08002B2CF9AE}" pid="10" name="MSIP_Label_9df5459b-1e7a-4bab-a1e2-9c68d7be2220_Extended_MSFT_Method">
    <vt:lpwstr>Automatic</vt:lpwstr>
  </property>
  <property fmtid="{D5CDD505-2E9C-101B-9397-08002B2CF9AE}" pid="11" name="Sensitivity">
    <vt:lpwstr>Official</vt:lpwstr>
  </property>
  <property fmtid="{D5CDD505-2E9C-101B-9397-08002B2CF9AE}" pid="12" name="Order">
    <vt:r8>2400</vt:r8>
  </property>
</Properties>
</file>